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Tr="00140CED">
        <w:trPr>
          <w:trHeight w:val="956"/>
        </w:trPr>
        <w:tc>
          <w:tcPr>
            <w:tcW w:w="5753" w:type="dxa"/>
            <w:tcBorders>
              <w:right w:val="single" w:sz="4" w:space="0" w:color="auto"/>
            </w:tcBorders>
          </w:tcPr>
          <w:p w:rsidR="00140CED" w:rsidRDefault="000F7F87" w:rsidP="00140CED">
            <w:pPr>
              <w:tabs>
                <w:tab w:val="left" w:pos="1134"/>
              </w:tabs>
              <w:ind w:right="852"/>
              <w:jc w:val="center"/>
              <w:rPr>
                <w:rFonts w:ascii="Andalus" w:eastAsia="Century Gothic" w:hAnsi="Andalus" w:cs="Andalus"/>
              </w:rPr>
            </w:pPr>
            <w:r>
              <w:pict>
                <v:group id="_x0000_s3281" style="position:absolute;left:0;text-align:left;margin-left:56.9pt;margin-top:10.5pt;width:.1pt;height:29.25pt;z-index:-251634688;mso-position-horizontal-relative:page" coordorigin="1518,66" coordsize="2,586">
                  <v:shape id="_x0000_s3282" style="position:absolute;left:1518;top:66;width:2;height:586" coordorigin="1518,66" coordsize="0,586" path="m1518,66r,586e" filled="f" strokecolor="#58595b" strokeweight=".28503mm">
                    <v:path arrowok="t"/>
                  </v:shape>
                  <w10:wrap anchorx="page"/>
                </v:group>
              </w:pic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A75925" w:rsidRDefault="00140CED" w:rsidP="00A75925">
            <w:pPr>
              <w:pStyle w:val="Titre21"/>
              <w:spacing w:before="56"/>
              <w:ind w:left="131"/>
              <w:jc w:val="center"/>
              <w:rPr>
                <w:rFonts w:asciiTheme="majorBidi" w:hAnsiTheme="majorBidi" w:cstheme="majorBidi"/>
                <w:color w:val="7E0000"/>
                <w:spacing w:val="14"/>
                <w:sz w:val="24"/>
                <w:szCs w:val="24"/>
                <w:u w:val="single"/>
                <w:lang w:val="fr-FR"/>
              </w:rPr>
            </w:pPr>
            <w:r w:rsidRPr="00A75925">
              <w:rPr>
                <w:rFonts w:asciiTheme="majorBidi" w:hAnsiTheme="majorBidi" w:cstheme="majorBidi"/>
                <w:color w:val="7E0000"/>
                <w:spacing w:val="10"/>
                <w:sz w:val="24"/>
                <w:szCs w:val="24"/>
                <w:u w:val="single"/>
                <w:lang w:val="fr-FR"/>
              </w:rPr>
              <w:t>Demande</w:t>
            </w:r>
            <w:r w:rsidRPr="00A75925">
              <w:rPr>
                <w:rFonts w:asciiTheme="majorBidi" w:hAnsiTheme="majorBidi" w:cstheme="majorBidi"/>
                <w:color w:val="7E0000"/>
                <w:spacing w:val="18"/>
                <w:sz w:val="24"/>
                <w:szCs w:val="24"/>
                <w:u w:val="single"/>
                <w:lang w:val="fr-FR"/>
              </w:rPr>
              <w:t xml:space="preserve"> </w:t>
            </w:r>
            <w:r w:rsidRPr="00A75925">
              <w:rPr>
                <w:rFonts w:asciiTheme="majorBidi" w:hAnsiTheme="majorBidi" w:cstheme="majorBidi"/>
                <w:color w:val="7E0000"/>
                <w:spacing w:val="7"/>
                <w:sz w:val="24"/>
                <w:szCs w:val="24"/>
                <w:u w:val="single"/>
                <w:lang w:val="fr-FR"/>
              </w:rPr>
              <w:t>de</w:t>
            </w:r>
            <w:r w:rsidRPr="00A75925">
              <w:rPr>
                <w:rFonts w:asciiTheme="majorBidi" w:hAnsiTheme="majorBidi" w:cstheme="majorBidi"/>
                <w:color w:val="7E0000"/>
                <w:spacing w:val="18"/>
                <w:sz w:val="24"/>
                <w:szCs w:val="24"/>
                <w:u w:val="single"/>
                <w:lang w:val="fr-FR"/>
              </w:rPr>
              <w:t xml:space="preserve"> </w:t>
            </w:r>
            <w:r w:rsidRPr="00A75925">
              <w:rPr>
                <w:rFonts w:asciiTheme="majorBidi" w:hAnsiTheme="majorBidi" w:cstheme="majorBidi"/>
                <w:color w:val="7E0000"/>
                <w:spacing w:val="14"/>
                <w:sz w:val="24"/>
                <w:szCs w:val="24"/>
                <w:u w:val="single"/>
                <w:lang w:val="fr-FR"/>
              </w:rPr>
              <w:t>participation</w:t>
            </w:r>
            <w:r w:rsidR="00A75925">
              <w:rPr>
                <w:rFonts w:asciiTheme="majorBidi" w:hAnsiTheme="majorBidi" w:cstheme="majorBidi"/>
                <w:color w:val="7E0000"/>
                <w:spacing w:val="14"/>
                <w:sz w:val="24"/>
                <w:szCs w:val="24"/>
                <w:u w:val="single"/>
                <w:lang w:val="fr-FR"/>
              </w:rPr>
              <w:t xml:space="preserve"> </w:t>
            </w:r>
            <w:r w:rsidR="00A75925" w:rsidRPr="00A75925">
              <w:rPr>
                <w:rFonts w:asciiTheme="majorBidi" w:hAnsiTheme="majorBidi" w:cstheme="majorBidi"/>
                <w:color w:val="00B050"/>
                <w:spacing w:val="14"/>
                <w:u w:val="single"/>
                <w:lang w:val="fr-FR"/>
              </w:rPr>
              <w:t>(Artisan</w:t>
            </w:r>
            <w:r w:rsidR="00B80EBD">
              <w:rPr>
                <w:rFonts w:asciiTheme="majorBidi" w:hAnsiTheme="majorBidi" w:cstheme="majorBidi"/>
                <w:color w:val="00B050"/>
                <w:spacing w:val="14"/>
                <w:u w:val="single"/>
                <w:lang w:val="fr-FR"/>
              </w:rPr>
              <w:t>s</w:t>
            </w:r>
            <w:r w:rsidR="00A75925" w:rsidRPr="00A75925">
              <w:rPr>
                <w:rFonts w:asciiTheme="majorBidi" w:hAnsiTheme="majorBidi" w:cstheme="majorBidi"/>
                <w:color w:val="00B050"/>
                <w:spacing w:val="14"/>
                <w:u w:val="single"/>
                <w:lang w:val="fr-FR"/>
              </w:rPr>
              <w:t>)</w:t>
            </w:r>
          </w:p>
          <w:p w:rsidR="00140CED" w:rsidRPr="00897853" w:rsidRDefault="003B0279" w:rsidP="00140CED">
            <w:pPr>
              <w:shd w:val="clear" w:color="auto" w:fill="F2F2F2" w:themeFill="background1" w:themeFillShade="F2"/>
              <w:ind w:left="142"/>
              <w:jc w:val="center"/>
              <w:rPr>
                <w:rFonts w:ascii="Book Antiqua" w:eastAsia="Century Gothic" w:hAnsi="Book Antiqua" w:cs="Century Gothic"/>
                <w:b/>
                <w:bCs/>
                <w:color w:val="46264E"/>
                <w:sz w:val="30"/>
                <w:szCs w:val="30"/>
                <w:u w:val="single"/>
                <w:lang w:val="fr-FR"/>
              </w:rPr>
            </w:pPr>
            <w:r>
              <w:rPr>
                <w:rFonts w:ascii="Book Antiqua" w:eastAsia="Century Gothic" w:hAnsi="Book Antiqua" w:cs="Century Gothic"/>
                <w:b/>
                <w:bCs/>
                <w:color w:val="46264E"/>
                <w:sz w:val="30"/>
                <w:szCs w:val="30"/>
                <w:u w:val="single"/>
                <w:lang w:val="fr-FR"/>
              </w:rPr>
              <w:t>IATF</w:t>
            </w:r>
          </w:p>
          <w:p w:rsidR="00140CED" w:rsidRDefault="003B0279" w:rsidP="003B0279">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r w:rsidRPr="003B0279">
              <w:rPr>
                <w:rFonts w:ascii="Book Antiqua" w:eastAsia="Century Gothic" w:hAnsi="Book Antiqua" w:cs="Arial"/>
                <w:b/>
                <w:bCs/>
                <w:color w:val="7E0000"/>
                <w:sz w:val="24"/>
                <w:szCs w:val="24"/>
                <w:u w:val="single"/>
                <w:lang w:val="fr-FR"/>
              </w:rPr>
              <w:t>Caire</w:t>
            </w:r>
            <w:r w:rsidR="00140CED" w:rsidRPr="003B0279">
              <w:rPr>
                <w:rFonts w:ascii="Book Antiqua" w:eastAsia="Century Gothic" w:hAnsi="Book Antiqua" w:cs="Arial"/>
                <w:b/>
                <w:bCs/>
                <w:color w:val="B40000"/>
                <w:sz w:val="24"/>
                <w:szCs w:val="24"/>
                <w:u w:val="single"/>
                <w:lang w:val="fr-FR"/>
              </w:rPr>
              <w:t xml:space="preserve"> </w:t>
            </w:r>
            <w:r w:rsidR="00140CED" w:rsidRPr="003B0279">
              <w:rPr>
                <w:rFonts w:ascii="Book Antiqua" w:eastAsia="Century Gothic" w:hAnsi="Book Antiqua" w:cs="Century Gothic"/>
                <w:b/>
                <w:bCs/>
                <w:color w:val="46264E"/>
                <w:sz w:val="24"/>
                <w:szCs w:val="24"/>
                <w:u w:val="single"/>
                <w:lang w:val="fr-FR"/>
              </w:rPr>
              <w:t xml:space="preserve">– </w:t>
            </w:r>
            <w:r w:rsidRPr="003B0279">
              <w:rPr>
                <w:rFonts w:ascii="Book Antiqua" w:eastAsia="Century Gothic" w:hAnsi="Book Antiqua" w:cs="Century Gothic"/>
                <w:b/>
                <w:bCs/>
                <w:color w:val="46264E"/>
                <w:sz w:val="24"/>
                <w:szCs w:val="24"/>
                <w:u w:val="single"/>
                <w:lang w:val="fr-FR"/>
              </w:rPr>
              <w:t>EGYPTE</w:t>
            </w:r>
            <w:r w:rsidR="00140CED" w:rsidRPr="003B0279">
              <w:rPr>
                <w:rFonts w:ascii="Book Antiqua" w:eastAsia="Century Gothic" w:hAnsi="Book Antiqua" w:cs="Century Gothic"/>
                <w:b/>
                <w:bCs/>
                <w:color w:val="46264E"/>
                <w:sz w:val="24"/>
                <w:szCs w:val="24"/>
                <w:u w:val="single"/>
                <w:lang w:val="fr-FR"/>
              </w:rPr>
              <w:t> </w:t>
            </w:r>
            <w:r w:rsidR="00140CED" w:rsidRPr="00600450">
              <w:rPr>
                <w:rFonts w:ascii="Book Antiqua" w:eastAsia="Century Gothic" w:hAnsi="Book Antiqua" w:cs="Century Gothic"/>
                <w:b/>
                <w:bCs/>
                <w:color w:val="46264E"/>
                <w:sz w:val="28"/>
                <w:szCs w:val="28"/>
                <w:u w:val="single"/>
                <w:lang w:val="fr-FR"/>
              </w:rPr>
              <w:t xml:space="preserve">:  </w:t>
            </w:r>
            <w:r w:rsidRPr="003B0279">
              <w:rPr>
                <w:rFonts w:ascii="Book Antiqua" w:eastAsia="Century Gothic" w:hAnsi="Book Antiqua" w:cs="Century Gothic"/>
                <w:b/>
                <w:bCs/>
                <w:color w:val="7E0000"/>
                <w:sz w:val="24"/>
                <w:szCs w:val="24"/>
                <w:u w:val="single"/>
                <w:lang w:val="fr-FR"/>
              </w:rPr>
              <w:t>09</w:t>
            </w:r>
            <w:r w:rsidR="00140CED" w:rsidRPr="003B0279">
              <w:rPr>
                <w:rFonts w:ascii="Book Antiqua" w:eastAsia="Century Gothic" w:hAnsi="Book Antiqua" w:cs="Century Gothic"/>
                <w:b/>
                <w:bCs/>
                <w:color w:val="7E0000"/>
                <w:sz w:val="24"/>
                <w:szCs w:val="24"/>
                <w:u w:val="single"/>
                <w:lang w:val="fr-FR"/>
              </w:rPr>
              <w:t xml:space="preserve"> - </w:t>
            </w:r>
            <w:r w:rsidRPr="003B0279">
              <w:rPr>
                <w:rFonts w:ascii="Book Antiqua" w:eastAsia="Century Gothic" w:hAnsi="Book Antiqua" w:cs="Century Gothic"/>
                <w:b/>
                <w:bCs/>
                <w:color w:val="7E0000"/>
                <w:sz w:val="24"/>
                <w:szCs w:val="24"/>
                <w:u w:val="single"/>
                <w:lang w:val="fr-FR"/>
              </w:rPr>
              <w:t>15</w:t>
            </w:r>
            <w:r w:rsidR="00140CED" w:rsidRPr="003B0279">
              <w:rPr>
                <w:rFonts w:ascii="Book Antiqua" w:eastAsia="Century Gothic" w:hAnsi="Book Antiqua" w:cs="Century Gothic"/>
                <w:b/>
                <w:bCs/>
                <w:color w:val="7E0000"/>
                <w:sz w:val="24"/>
                <w:szCs w:val="24"/>
                <w:u w:val="single"/>
                <w:lang w:val="fr-FR"/>
              </w:rPr>
              <w:t xml:space="preserve"> </w:t>
            </w:r>
            <w:r w:rsidRPr="003B0279">
              <w:rPr>
                <w:rFonts w:ascii="Book Antiqua" w:eastAsia="Century Gothic" w:hAnsi="Book Antiqua" w:cs="Century Gothic"/>
                <w:b/>
                <w:bCs/>
                <w:color w:val="7E0000"/>
                <w:sz w:val="24"/>
                <w:szCs w:val="24"/>
                <w:u w:val="single"/>
                <w:lang w:val="fr-FR"/>
              </w:rPr>
              <w:t>Novembre</w:t>
            </w:r>
            <w:r w:rsidR="00140CED" w:rsidRPr="003B0279">
              <w:rPr>
                <w:rFonts w:ascii="Book Antiqua" w:eastAsia="Century Gothic" w:hAnsi="Book Antiqua" w:cs="Century Gothic"/>
                <w:b/>
                <w:bCs/>
                <w:color w:val="C00000"/>
                <w:sz w:val="24"/>
                <w:szCs w:val="24"/>
                <w:u w:val="single"/>
                <w:lang w:val="fr-FR"/>
              </w:rPr>
              <w:t xml:space="preserve"> </w:t>
            </w:r>
            <w:r w:rsidR="00140CED" w:rsidRPr="003B0279">
              <w:rPr>
                <w:rFonts w:ascii="Book Antiqua" w:eastAsia="Century Gothic" w:hAnsi="Book Antiqua" w:cs="Century Gothic"/>
                <w:b/>
                <w:bCs/>
                <w:color w:val="46264E"/>
                <w:sz w:val="28"/>
                <w:szCs w:val="28"/>
                <w:u w:val="single"/>
                <w:lang w:val="fr-FR"/>
              </w:rPr>
              <w:t>2023</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C87524" w:rsidRDefault="00140CED" w:rsidP="00140CED">
      <w:pPr>
        <w:spacing w:line="200" w:lineRule="exact"/>
        <w:rPr>
          <w:sz w:val="2"/>
          <w:szCs w:val="2"/>
        </w:rPr>
      </w:pPr>
      <w:r w:rsidRPr="00C87524">
        <w:rPr>
          <w:rFonts w:ascii="Andalus" w:eastAsia="Century Gothic" w:hAnsi="Andalus" w:cs="Andalus"/>
          <w:sz w:val="2"/>
          <w:szCs w:val="2"/>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B80EBD"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B80EBD"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Default="00BA47E1" w:rsidP="00BA47E1">
      <w:pPr>
        <w:tabs>
          <w:tab w:val="left" w:pos="284"/>
          <w:tab w:val="left" w:pos="1985"/>
          <w:tab w:val="left" w:pos="7088"/>
        </w:tabs>
        <w:ind w:left="1418" w:right="167" w:hanging="141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Société Résidente</w:t>
      </w:r>
      <w:r w:rsidRPr="00BA47E1">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Non Résidente*</w:t>
      </w:r>
      <w:r w:rsidRPr="00E5582B">
        <w:rPr>
          <w:rFonts w:ascii="Century Gothic" w:eastAsia="Century Gothic" w:hAnsi="Century Gothic" w:cs="Century Gothic"/>
          <w:b/>
          <w:bCs/>
          <w:color w:val="231F20"/>
          <w:spacing w:val="9"/>
          <w:sz w:val="14"/>
          <w:szCs w:val="14"/>
          <w:lang w:val="fr-FR"/>
        </w:rPr>
        <w:t>(les non-résidents ne peuvent participer qu’après présentation d’une attestation</w:t>
      </w:r>
      <w:r>
        <w:rPr>
          <w:rFonts w:ascii="Century Gothic" w:eastAsia="Century Gothic" w:hAnsi="Century Gothic" w:cs="Century Gothic"/>
          <w:b/>
          <w:bCs/>
          <w:color w:val="231F20"/>
          <w:spacing w:val="9"/>
          <w:sz w:val="14"/>
          <w:szCs w:val="14"/>
          <w:lang w:val="fr-FR"/>
        </w:rPr>
        <w:t xml:space="preserve">   </w:t>
      </w:r>
      <w:r w:rsidRPr="00BA47E1">
        <w:rPr>
          <w:rFonts w:ascii="Century Gothic" w:eastAsia="Century Gothic" w:hAnsi="Century Gothic" w:cs="Century Gothic"/>
          <w:b/>
          <w:bCs/>
          <w:color w:val="FFFFFF" w:themeColor="background1"/>
          <w:spacing w:val="9"/>
          <w:sz w:val="14"/>
          <w:szCs w:val="14"/>
          <w:lang w:val="fr-FR"/>
        </w:rPr>
        <w:t>d’obligation de</w:t>
      </w:r>
      <w:r w:rsidRPr="00E5582B">
        <w:rPr>
          <w:rFonts w:ascii="Century Gothic" w:eastAsia="Century Gothic" w:hAnsi="Century Gothic" w:cs="Century Gothic"/>
          <w:b/>
          <w:bCs/>
          <w:color w:val="231F20"/>
          <w:spacing w:val="9"/>
          <w:sz w:val="14"/>
          <w:szCs w:val="14"/>
          <w:lang w:val="fr-FR"/>
        </w:rPr>
        <w:t xml:space="preserve"> d’obligation de </w:t>
      </w:r>
      <w:r>
        <w:rPr>
          <w:rFonts w:ascii="Century Gothic" w:eastAsia="Century Gothic" w:hAnsi="Century Gothic" w:cs="Century Gothic"/>
          <w:b/>
          <w:bCs/>
          <w:color w:val="231F20"/>
          <w:spacing w:val="9"/>
          <w:sz w:val="14"/>
          <w:szCs w:val="14"/>
          <w:lang w:val="fr-FR"/>
        </w:rPr>
        <w:t xml:space="preserve">rapatriement </w:t>
      </w:r>
      <w:r w:rsidRPr="00E5582B">
        <w:rPr>
          <w:rFonts w:ascii="Century Gothic" w:eastAsia="Century Gothic" w:hAnsi="Century Gothic" w:cs="Century Gothic"/>
          <w:b/>
          <w:bCs/>
          <w:color w:val="231F20"/>
          <w:spacing w:val="9"/>
          <w:sz w:val="14"/>
          <w:szCs w:val="14"/>
          <w:lang w:val="fr-FR"/>
        </w:rPr>
        <w:t>de devises</w:t>
      </w:r>
      <w:r>
        <w:rPr>
          <w:rFonts w:ascii="Century Gothic" w:eastAsia="Century Gothic" w:hAnsi="Century Gothic" w:cs="Century Gothic"/>
          <w:b/>
          <w:bCs/>
          <w:color w:val="231F20"/>
          <w:spacing w:val="9"/>
          <w:sz w:val="14"/>
          <w:szCs w:val="14"/>
          <w:lang w:val="fr-FR"/>
        </w:rPr>
        <w:t>,</w:t>
      </w:r>
      <w:r w:rsidRPr="00E5582B">
        <w:rPr>
          <w:rFonts w:ascii="Century Gothic" w:eastAsia="Century Gothic" w:hAnsi="Century Gothic" w:cs="Century Gothic"/>
          <w:b/>
          <w:bCs/>
          <w:color w:val="231F20"/>
          <w:spacing w:val="9"/>
          <w:sz w:val="14"/>
          <w:szCs w:val="14"/>
          <w:lang w:val="fr-FR"/>
        </w:rPr>
        <w:t xml:space="preserve"> octroyée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3B0279" w:rsidP="003B0279">
      <w:pPr>
        <w:tabs>
          <w:tab w:val="left" w:pos="3883"/>
        </w:tabs>
        <w:spacing w:before="63"/>
        <w:ind w:hanging="142"/>
        <w:rPr>
          <w:rFonts w:ascii="Century Gothic" w:eastAsia="Century Gothic" w:hAnsi="Century Gothic" w:cs="Century Gothic"/>
          <w:b/>
          <w:bCs/>
          <w:color w:val="231F20"/>
          <w:spacing w:val="9"/>
          <w:sz w:val="8"/>
          <w:szCs w:val="8"/>
          <w:lang w:val="fr-FR"/>
        </w:rPr>
      </w:pPr>
      <w:r>
        <w:rPr>
          <w:rFonts w:ascii="Century Gothic" w:eastAsia="Century Gothic" w:hAnsi="Century Gothic" w:cs="Century Gothic"/>
          <w:b/>
          <w:bCs/>
          <w:color w:val="231F20"/>
          <w:spacing w:val="6"/>
          <w:sz w:val="18"/>
          <w:szCs w:val="18"/>
          <w:lang w:val="fr-FR"/>
        </w:rPr>
        <w:t xml:space="preserve">   </w:t>
      </w:r>
      <w:r w:rsidR="00871D25" w:rsidRPr="007E4952">
        <w:rPr>
          <w:rFonts w:ascii="Century Gothic" w:eastAsia="Century Gothic" w:hAnsi="Century Gothic" w:cs="Century Gothic"/>
          <w:b/>
          <w:bCs/>
          <w:color w:val="231F20"/>
          <w:spacing w:val="6"/>
          <w:sz w:val="18"/>
          <w:szCs w:val="18"/>
          <w:lang w:val="fr-FR"/>
        </w:rPr>
        <w:t>Code</w:t>
      </w:r>
      <w:r w:rsidR="00871D25" w:rsidRPr="007E4952">
        <w:rPr>
          <w:rFonts w:ascii="Century Gothic" w:eastAsia="Century Gothic" w:hAnsi="Century Gothic" w:cs="Century Gothic"/>
          <w:b/>
          <w:bCs/>
          <w:color w:val="231F20"/>
          <w:spacing w:val="11"/>
          <w:sz w:val="18"/>
          <w:szCs w:val="18"/>
          <w:lang w:val="fr-FR"/>
        </w:rPr>
        <w:t xml:space="preserve"> </w:t>
      </w:r>
      <w:r w:rsidR="00871D25" w:rsidRPr="007E4952">
        <w:rPr>
          <w:rFonts w:ascii="Century Gothic" w:eastAsia="Century Gothic" w:hAnsi="Century Gothic" w:cs="Century Gothic"/>
          <w:b/>
          <w:bCs/>
          <w:color w:val="231F20"/>
          <w:spacing w:val="9"/>
          <w:sz w:val="18"/>
          <w:szCs w:val="18"/>
          <w:lang w:val="fr-FR"/>
        </w:rPr>
        <w:t>postal</w:t>
      </w:r>
      <w:r w:rsidR="00871D25">
        <w:rPr>
          <w:rFonts w:ascii="Century Gothic" w:eastAsia="Century Gothic" w:hAnsi="Century Gothic" w:cs="Century Gothic"/>
          <w:b/>
          <w:bCs/>
          <w:color w:val="231F20"/>
          <w:spacing w:val="9"/>
          <w:sz w:val="18"/>
          <w:szCs w:val="18"/>
          <w:lang w:val="fr-FR"/>
        </w:rPr>
        <w:t xml:space="preserve">                                                                                     Ville                                                                                 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lastRenderedPageBreak/>
        <w:t>Email</w:t>
      </w:r>
    </w:p>
    <w:p w:rsidR="00871D25" w:rsidRPr="00C87524" w:rsidRDefault="00871D25" w:rsidP="00871D25">
      <w:pPr>
        <w:pStyle w:val="Titre51"/>
        <w:spacing w:before="66"/>
        <w:rPr>
          <w:b w:val="0"/>
          <w:bCs w:val="0"/>
          <w:sz w:val="14"/>
          <w:szCs w:val="14"/>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lastRenderedPageBreak/>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lastRenderedPageBreak/>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Pr="00B80EBD" w:rsidRDefault="00871D25" w:rsidP="000C0943">
      <w:pPr>
        <w:spacing w:before="66"/>
        <w:rPr>
          <w:rFonts w:ascii="Andalus" w:eastAsia="Century Gothic" w:hAnsi="Andalus" w:cs="Andalus"/>
          <w:b/>
          <w:bCs/>
          <w:color w:val="EFEFEE"/>
          <w:spacing w:val="15"/>
          <w:shd w:val="clear" w:color="auto" w:fill="7A0000"/>
          <w:lang w:val="fr-FR"/>
        </w:rPr>
      </w:pPr>
      <w:r w:rsidRPr="00B80EBD">
        <w:rPr>
          <w:rFonts w:ascii="Andalus" w:eastAsia="Century Gothic" w:hAnsi="Andalus" w:cs="Andalus"/>
          <w:b/>
          <w:bCs/>
          <w:color w:val="EFEFEE"/>
          <w:spacing w:val="15"/>
          <w:shd w:val="clear" w:color="auto" w:fill="7A0000"/>
          <w:lang w:val="fr-FR"/>
        </w:rPr>
        <w:t>Nom / Prénom de la personne en charge du dossier</w:t>
      </w:r>
      <w:r w:rsidR="000C0943" w:rsidRPr="00B80EBD">
        <w:rPr>
          <w:rFonts w:ascii="Andalus" w:eastAsia="Century Gothic" w:hAnsi="Andalus" w:cs="Andalus"/>
          <w:b/>
          <w:bCs/>
          <w:color w:val="EFEFEE"/>
          <w:spacing w:val="15"/>
          <w:shd w:val="clear" w:color="auto" w:fill="7A0000"/>
          <w:lang w:val="fr-FR"/>
        </w:rPr>
        <w:t xml:space="preserve"> </w:t>
      </w:r>
    </w:p>
    <w:p w:rsidR="006B5429" w:rsidRPr="00B80EBD"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B80EBD"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F00B58"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lastRenderedPageBreak/>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9211DF">
        <w:rPr>
          <w:rFonts w:ascii="Century Gothic" w:eastAsia="Century Gothic" w:hAnsi="Century Gothic" w:cs="Century Gothic"/>
          <w:b/>
          <w:bCs/>
          <w:color w:val="231F20"/>
          <w:spacing w:val="7"/>
          <w:position w:val="-3"/>
          <w:sz w:val="18"/>
          <w:szCs w:val="18"/>
          <w:u w:val="single"/>
          <w:lang w:val="fr-FR"/>
        </w:rPr>
        <w:lastRenderedPageBreak/>
        <w:t>exposer</w:t>
      </w:r>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6B5429">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lastRenderedPageBreak/>
        <w:t>(</w:t>
      </w:r>
      <w:r w:rsidRPr="009211DF">
        <w:rPr>
          <w:rFonts w:ascii="Century Gothic" w:eastAsia="Century Gothic" w:hAnsi="Century Gothic" w:cs="Century Gothic"/>
          <w:b/>
          <w:bCs/>
          <w:color w:val="9A0000"/>
          <w:spacing w:val="9"/>
          <w:sz w:val="16"/>
          <w:szCs w:val="16"/>
          <w:lang w:val="fr-FR"/>
        </w:rPr>
        <w:t xml:space="preserve">Uniquement en </w:t>
      </w:r>
      <w:r>
        <w:rPr>
          <w:rFonts w:ascii="Century Gothic" w:eastAsia="Century Gothic" w:hAnsi="Century Gothic" w:cs="Century Gothic"/>
          <w:b/>
          <w:bCs/>
          <w:color w:val="9A0000"/>
          <w:spacing w:val="9"/>
          <w:sz w:val="16"/>
          <w:szCs w:val="16"/>
          <w:lang w:val="fr-FR"/>
        </w:rPr>
        <w:t>langue ….</w:t>
      </w:r>
      <w:r w:rsidRPr="00F2640B">
        <w:rPr>
          <w:rFonts w:ascii="Century Gothic" w:eastAsia="Century Gothic" w:hAnsi="Century Gothic" w:cs="Century Gothic"/>
          <w:b/>
          <w:bCs/>
          <w:color w:val="231F20"/>
          <w:spacing w:val="9"/>
          <w:sz w:val="16"/>
          <w:szCs w:val="16"/>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lastRenderedPageBreak/>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Pr="00C87524" w:rsidRDefault="003A6DF1" w:rsidP="003A6DF1">
      <w:pPr>
        <w:spacing w:before="3" w:line="100" w:lineRule="exact"/>
        <w:rPr>
          <w:sz w:val="2"/>
          <w:szCs w:val="2"/>
          <w:lang w:val="fr-FR"/>
        </w:rPr>
      </w:pPr>
    </w:p>
    <w:p w:rsidR="003A6DF1" w:rsidRPr="00C87524" w:rsidRDefault="003A6DF1" w:rsidP="003A6DF1">
      <w:pPr>
        <w:spacing w:before="3" w:line="100" w:lineRule="exact"/>
        <w:rPr>
          <w:sz w:val="2"/>
          <w:szCs w:val="2"/>
          <w:lang w:val="fr-FR"/>
        </w:r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3A6DF1" w:rsidP="00FC438B">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Pr>
          <w:rFonts w:ascii="Century Gothic" w:eastAsia="Century Gothic" w:hAnsi="Century Gothic" w:cs="Century Gothic"/>
          <w:b/>
          <w:bCs/>
          <w:color w:val="9A0000"/>
          <w:spacing w:val="9"/>
          <w:sz w:val="16"/>
          <w:szCs w:val="16"/>
          <w:lang w:val="fr-FR"/>
        </w:rPr>
        <w:t>langue…</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rsidR="003A6DF1" w:rsidRPr="009211DF" w:rsidRDefault="003A6DF1" w:rsidP="006B5429">
      <w:pPr>
        <w:spacing w:line="276" w:lineRule="auto"/>
        <w:ind w:left="213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Default="003A6DF1" w:rsidP="00FC438B">
      <w:pPr>
        <w:spacing w:line="276" w:lineRule="auto"/>
        <w:ind w:left="2137" w:right="16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Pr="00B80EBD" w:rsidRDefault="003A6DF1" w:rsidP="003A6DF1">
      <w:pPr>
        <w:shd w:val="clear" w:color="auto" w:fill="7A0000"/>
        <w:tabs>
          <w:tab w:val="right" w:pos="11746"/>
        </w:tabs>
        <w:spacing w:before="44"/>
        <w:ind w:left="110" w:right="-380" w:hanging="252"/>
        <w:rPr>
          <w:rFonts w:ascii="Andalus" w:eastAsia="Century Gothic" w:hAnsi="Andalus" w:cs="Andalus"/>
          <w:sz w:val="28"/>
          <w:szCs w:val="28"/>
          <w:lang w:val="fr-FR"/>
        </w:rPr>
      </w:pPr>
      <w:r w:rsidRPr="00FC438B">
        <w:rPr>
          <w:rFonts w:ascii="Andalus" w:eastAsia="Century Gothic" w:hAnsi="Andalus" w:cs="Andalus"/>
          <w:b/>
          <w:bCs/>
          <w:color w:val="EFEFEE"/>
          <w:spacing w:val="12"/>
          <w:sz w:val="24"/>
          <w:szCs w:val="24"/>
          <w:shd w:val="clear" w:color="auto" w:fill="7A0000"/>
        </w:rPr>
        <w:t xml:space="preserve">    </w:t>
      </w:r>
      <w:r w:rsidRPr="00B80EBD">
        <w:rPr>
          <w:rFonts w:ascii="Andalus" w:eastAsia="Century Gothic" w:hAnsi="Andalus" w:cs="Andalus"/>
          <w:b/>
          <w:bCs/>
          <w:color w:val="EFEFEE"/>
          <w:spacing w:val="12"/>
          <w:sz w:val="24"/>
          <w:szCs w:val="24"/>
          <w:shd w:val="clear" w:color="auto" w:fill="7A0000"/>
          <w:lang w:val="fr-FR"/>
        </w:rPr>
        <w:t>FORFAIT</w:t>
      </w:r>
      <w:r w:rsidRPr="00B80EBD">
        <w:rPr>
          <w:rFonts w:ascii="Andalus" w:eastAsia="Century Gothic" w:hAnsi="Andalus" w:cs="Andalus"/>
          <w:b/>
          <w:bCs/>
          <w:color w:val="EFEFEE"/>
          <w:spacing w:val="-3"/>
          <w:sz w:val="24"/>
          <w:szCs w:val="24"/>
          <w:shd w:val="clear" w:color="auto" w:fill="7A0000"/>
          <w:lang w:val="fr-FR"/>
        </w:rPr>
        <w:t xml:space="preserve"> </w:t>
      </w:r>
      <w:r w:rsidRPr="00B80EBD">
        <w:rPr>
          <w:rFonts w:ascii="Andalus" w:eastAsia="Century Gothic" w:hAnsi="Andalus" w:cs="Andalus"/>
          <w:b/>
          <w:bCs/>
          <w:color w:val="EFEFEE"/>
          <w:spacing w:val="15"/>
          <w:sz w:val="24"/>
          <w:szCs w:val="24"/>
          <w:shd w:val="clear" w:color="auto" w:fill="7A0000"/>
          <w:lang w:val="fr-FR"/>
        </w:rPr>
        <w:t>D’INSCRIPTION</w:t>
      </w:r>
      <w:r w:rsidRPr="00B80EBD">
        <w:rPr>
          <w:rFonts w:ascii="Andalus" w:eastAsia="Century Gothic" w:hAnsi="Andalus" w:cs="Andalus"/>
          <w:b/>
          <w:bCs/>
          <w:color w:val="EFEFEE"/>
          <w:spacing w:val="15"/>
          <w:sz w:val="28"/>
          <w:szCs w:val="28"/>
          <w:shd w:val="clear" w:color="auto" w:fill="7A0000"/>
          <w:lang w:val="fr-FR"/>
        </w:rPr>
        <w:t xml:space="preserve"> - </w:t>
      </w:r>
      <w:r w:rsidRPr="00B80EBD">
        <w:rPr>
          <w:rFonts w:ascii="Andalus" w:eastAsia="Century Gothic" w:hAnsi="Andalus" w:cs="Andalus"/>
          <w:b/>
          <w:bCs/>
          <w:color w:val="EFEFEE"/>
          <w:spacing w:val="15"/>
          <w:sz w:val="20"/>
          <w:szCs w:val="20"/>
          <w:shd w:val="clear" w:color="auto" w:fill="7A0000"/>
          <w:lang w:val="fr-FR"/>
        </w:rPr>
        <w:t>Mettre une croix dans la(les) case(s) relative(s) au(x) stand(s) souhaité(s)</w:t>
      </w:r>
      <w:r w:rsidRPr="00B80EBD">
        <w:rPr>
          <w:rFonts w:ascii="Andalus" w:eastAsia="Century Gothic" w:hAnsi="Andalus" w:cs="Andalus"/>
          <w:b/>
          <w:bCs/>
          <w:color w:val="EFEFEE"/>
          <w:spacing w:val="15"/>
          <w:sz w:val="28"/>
          <w:szCs w:val="28"/>
          <w:lang w:val="fr-FR"/>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2555"/>
        <w:gridCol w:w="986"/>
        <w:gridCol w:w="1417"/>
        <w:gridCol w:w="1282"/>
        <w:gridCol w:w="1411"/>
      </w:tblGrid>
      <w:tr w:rsidR="003A6DF1" w:rsidRPr="00CD7EC6" w:rsidTr="001B5F84">
        <w:trPr>
          <w:trHeight w:hRule="exact" w:val="5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B80EBD" w:rsidRDefault="003A6DF1" w:rsidP="001B5F84">
            <w:pPr>
              <w:pStyle w:val="TableParagraph"/>
              <w:spacing w:before="6" w:line="100" w:lineRule="exact"/>
              <w:jc w:val="center"/>
              <w:rPr>
                <w:rFonts w:ascii="Book Antiqua" w:hAnsi="Book Antiqua"/>
                <w:lang w:val="fr-FR"/>
              </w:rPr>
            </w:pPr>
          </w:p>
          <w:p w:rsidR="003A6DF1" w:rsidRPr="00CD7EC6" w:rsidRDefault="003A6DF1"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986"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proofErr w:type="spellStart"/>
            <w:r w:rsidRPr="00CD7EC6">
              <w:rPr>
                <w:rFonts w:ascii="Book Antiqua" w:eastAsia="Century Gothic" w:hAnsi="Book Antiqua" w:cs="Century Gothic"/>
                <w:b/>
                <w:bCs/>
                <w:color w:val="231F20"/>
                <w:spacing w:val="9"/>
                <w:sz w:val="18"/>
                <w:szCs w:val="18"/>
              </w:rPr>
              <w:t>Forfait</w:t>
            </w:r>
            <w:proofErr w:type="spellEnd"/>
          </w:p>
          <w:p w:rsidR="003A6DF1" w:rsidRPr="00CD7EC6" w:rsidRDefault="003A6DF1" w:rsidP="001B5F84">
            <w:pPr>
              <w:pStyle w:val="TableParagraph"/>
              <w:spacing w:before="73"/>
              <w:jc w:val="center"/>
              <w:rPr>
                <w:rFonts w:ascii="Book Antiqua" w:eastAsia="Century Gothic" w:hAnsi="Book Antiqua" w:cs="Century Gothic"/>
                <w:sz w:val="18"/>
                <w:szCs w:val="18"/>
              </w:rPr>
            </w:pPr>
            <w:r w:rsidRPr="00CD7EC6">
              <w:rPr>
                <w:rFonts w:ascii="Book Antiqua" w:hAnsi="Book Antiqua"/>
                <w:b/>
                <w:bCs/>
                <w:sz w:val="18"/>
                <w:szCs w:val="18"/>
              </w:rPr>
              <w:t xml:space="preserve"> DT</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Nombre de stan</w:t>
            </w:r>
            <w:bookmarkStart w:id="0" w:name="_GoBack"/>
            <w:bookmarkEnd w:id="0"/>
            <w:r w:rsidRPr="00CD7EC6">
              <w:rPr>
                <w:rFonts w:ascii="Book Antiqua" w:eastAsia="Century Gothic" w:hAnsi="Book Antiqua" w:cs="Century Gothic"/>
                <w:b/>
                <w:bCs/>
                <w:color w:val="231F20"/>
                <w:spacing w:val="9"/>
                <w:sz w:val="18"/>
                <w:szCs w:val="18"/>
                <w:lang w:val="fr-FR"/>
              </w:rPr>
              <w:t xml:space="preserve">ds </w:t>
            </w:r>
            <w:r w:rsidRPr="00CD7EC6">
              <w:rPr>
                <w:rFonts w:ascii="Book Antiqua" w:eastAsia="Century Gothic" w:hAnsi="Book Antiqua" w:cs="Century Gothic"/>
                <w:b/>
                <w:bCs/>
                <w:color w:val="C00000"/>
                <w:spacing w:val="9"/>
                <w:sz w:val="28"/>
                <w:szCs w:val="28"/>
              </w:rPr>
              <w:t>*</w:t>
            </w:r>
            <w:r w:rsidRPr="00CD7EC6">
              <w:rPr>
                <w:rFonts w:ascii="Book Antiqua" w:eastAsia="Century Gothic" w:hAnsi="Book Antiqua" w:cs="Century Gothic"/>
                <w:b/>
                <w:bCs/>
                <w:color w:val="231F20"/>
                <w:spacing w:val="9"/>
                <w:sz w:val="18"/>
                <w:szCs w:val="18"/>
              </w:rPr>
              <w:t xml:space="preserve"> </w:t>
            </w: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spacing w:before="73"/>
              <w:jc w:val="center"/>
              <w:rPr>
                <w:rFonts w:ascii="Book Antiqua" w:eastAsia="Century Gothic" w:hAnsi="Book Antiqua" w:cs="Arial"/>
                <w:b/>
                <w:bCs/>
                <w:color w:val="231F20"/>
                <w:spacing w:val="9"/>
                <w:sz w:val="18"/>
                <w:szCs w:val="18"/>
                <w:lang w:val="fr-FR"/>
              </w:rPr>
            </w:pPr>
            <w:r w:rsidRPr="00CD7EC6">
              <w:rPr>
                <w:rFonts w:ascii="Book Antiqua" w:eastAsia="Century Gothic" w:hAnsi="Book Antiqua" w:cs="Century Gothic"/>
                <w:b/>
                <w:bCs/>
                <w:color w:val="231F20"/>
                <w:spacing w:val="9"/>
                <w:sz w:val="18"/>
                <w:szCs w:val="18"/>
              </w:rPr>
              <w:t>Total</w:t>
            </w:r>
          </w:p>
        </w:tc>
        <w:tc>
          <w:tcPr>
            <w:tcW w:w="1411"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6"/>
                <w:szCs w:val="16"/>
              </w:rPr>
              <w:t>FORFAIT</w:t>
            </w:r>
            <w:r w:rsidRPr="00CD7EC6">
              <w:rPr>
                <w:rFonts w:ascii="Book Antiqua" w:eastAsia="Century Gothic" w:hAnsi="Book Antiqua" w:cs="Century Gothic" w:hint="cs"/>
                <w:b/>
                <w:bCs/>
                <w:color w:val="231F20"/>
                <w:spacing w:val="9"/>
                <w:sz w:val="16"/>
                <w:szCs w:val="16"/>
                <w:rtl/>
              </w:rPr>
              <w:t xml:space="preserve"> </w:t>
            </w:r>
            <w:r w:rsidRPr="00CD7EC6">
              <w:rPr>
                <w:rFonts w:ascii="Book Antiqua" w:eastAsia="Century Gothic" w:hAnsi="Book Antiqua" w:cs="Arial"/>
                <w:b/>
                <w:bCs/>
                <w:color w:val="231F20"/>
                <w:spacing w:val="9"/>
                <w:sz w:val="16"/>
                <w:szCs w:val="16"/>
                <w:lang w:val="fr-FR"/>
              </w:rPr>
              <w:t xml:space="preserve"> GLOBAL</w:t>
            </w:r>
            <w:r w:rsidRPr="00CD7EC6">
              <w:rPr>
                <w:rFonts w:ascii="Book Antiqua" w:eastAsia="Century Gothic" w:hAnsi="Book Antiqua" w:cs="Arial"/>
                <w:b/>
                <w:bCs/>
                <w:color w:val="231F20"/>
                <w:spacing w:val="9"/>
                <w:sz w:val="18"/>
                <w:szCs w:val="18"/>
                <w:lang w:val="fr-FR"/>
              </w:rPr>
              <w:t xml:space="preserve"> en DT</w:t>
            </w:r>
          </w:p>
        </w:tc>
      </w:tr>
      <w:tr w:rsidR="003A6DF1" w:rsidRPr="00CD7EC6" w:rsidTr="001B5F84">
        <w:trPr>
          <w:trHeight w:hRule="exact" w:val="276"/>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b/>
                <w:bCs/>
                <w:color w:val="231F20"/>
                <w:spacing w:val="7"/>
                <w:sz w:val="4"/>
                <w:szCs w:val="4"/>
                <w:rtl/>
              </w:rPr>
            </w:pPr>
          </w:p>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d’alignement </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6DF1"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3A6DF1" w:rsidRPr="00CD7EC6" w:rsidRDefault="00A75925" w:rsidP="001B5F84">
            <w:pPr>
              <w:jc w:val="center"/>
              <w:rPr>
                <w:rFonts w:ascii="Book Antiqua" w:hAnsi="Book Antiqua"/>
                <w:b/>
                <w:bCs/>
              </w:rPr>
            </w:pPr>
            <w:r>
              <w:rPr>
                <w:rFonts w:ascii="Book Antiqua" w:hAnsi="Book Antiqua"/>
                <w:b/>
                <w:bCs/>
              </w:rPr>
              <w:t>2</w:t>
            </w:r>
            <w:r w:rsidR="003B0279">
              <w:rPr>
                <w:rFonts w:ascii="Book Antiqua" w:hAnsi="Book Antiqua"/>
                <w:b/>
                <w:bCs/>
              </w:rPr>
              <w:t>000</w:t>
            </w:r>
            <w:r w:rsidR="003A6DF1" w:rsidRPr="00CD7EC6">
              <w:rPr>
                <w:rFonts w:ascii="Book Antiqua" w:hAnsi="Book Antiqua"/>
                <w:b/>
                <w:bCs/>
              </w:rPr>
              <w:t xml:space="preserve"> </w:t>
            </w:r>
            <w:r w:rsidR="003A6DF1" w:rsidRPr="00CD7EC6">
              <w:rPr>
                <w:rFonts w:ascii="Book Antiqua" w:eastAsia="Century Gothic" w:hAnsi="Book Antiqua" w:cs="Century Gothic"/>
                <w:b/>
                <w:bCs/>
                <w:color w:val="231F20"/>
                <w:spacing w:val="7"/>
                <w:sz w:val="18"/>
                <w:szCs w:val="18"/>
              </w:rPr>
              <w:t xml:space="preserve"> </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1411" w:type="dxa"/>
            <w:vMerge w:val="restart"/>
            <w:tcBorders>
              <w:top w:val="single" w:sz="2" w:space="0" w:color="6D6E71"/>
              <w:left w:val="single" w:sz="2" w:space="0" w:color="6D6E71"/>
              <w:right w:val="single" w:sz="2" w:space="0" w:color="6D6E71"/>
            </w:tcBorders>
            <w:shd w:val="clear" w:color="auto" w:fill="D9D9D9" w:themeFill="background1" w:themeFillShade="D9"/>
            <w:vAlign w:val="center"/>
          </w:tcPr>
          <w:p w:rsidR="003A6DF1" w:rsidRPr="00CD7EC6" w:rsidRDefault="003A6DF1" w:rsidP="001B5F84">
            <w:pPr>
              <w:jc w:val="center"/>
              <w:rPr>
                <w:rFonts w:ascii="Book Antiqua" w:hAnsi="Book Antiqua"/>
                <w:b/>
                <w:bCs/>
                <w:sz w:val="18"/>
                <w:szCs w:val="18"/>
              </w:rPr>
            </w:pPr>
          </w:p>
        </w:tc>
      </w:tr>
      <w:tr w:rsidR="003A6DF1" w:rsidRPr="00CD7EC6" w:rsidTr="001B5F84">
        <w:trPr>
          <w:trHeight w:hRule="exact" w:val="2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Stand à Angle</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A75925" w:rsidP="00A75925">
            <w:pPr>
              <w:jc w:val="center"/>
              <w:rPr>
                <w:rFonts w:ascii="Book Antiqua" w:hAnsi="Book Antiqua"/>
                <w:b/>
                <w:bCs/>
              </w:rPr>
            </w:pPr>
            <w:r>
              <w:rPr>
                <w:rFonts w:ascii="Book Antiqua" w:hAnsi="Book Antiqua"/>
                <w:b/>
                <w:bCs/>
              </w:rPr>
              <w:t>23</w:t>
            </w:r>
            <w:r w:rsidR="003B0279">
              <w:rPr>
                <w:rFonts w:ascii="Book Antiqua" w:hAnsi="Book Antiqua"/>
                <w:b/>
                <w:bCs/>
              </w:rPr>
              <w:t>00</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1411" w:type="dxa"/>
            <w:vMerge/>
            <w:tcBorders>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jc w:val="center"/>
              <w:rPr>
                <w:rFonts w:ascii="Book Antiqua" w:hAnsi="Book Antiqua"/>
                <w:b/>
                <w:bCs/>
                <w:sz w:val="18"/>
                <w:szCs w:val="18"/>
              </w:rPr>
            </w:pPr>
          </w:p>
        </w:tc>
      </w:tr>
    </w:tbl>
    <w:p w:rsidR="003A6DF1" w:rsidRPr="0064284E" w:rsidRDefault="003A6DF1" w:rsidP="003A6DF1">
      <w:pPr>
        <w:spacing w:before="100" w:beforeAutospacing="1" w:line="240" w:lineRule="exact"/>
        <w:ind w:right="113"/>
        <w:rPr>
          <w:sz w:val="2"/>
          <w:szCs w:val="2"/>
          <w:lang w:val="fr-FR"/>
        </w:rPr>
      </w:pPr>
      <w:r w:rsidRPr="00CD7EC6">
        <w:rPr>
          <w:rFonts w:asciiTheme="majorBidi" w:hAnsiTheme="majorBidi" w:cstheme="majorBidi"/>
          <w:sz w:val="10"/>
          <w:szCs w:val="10"/>
          <w:lang w:val="fr-FR"/>
        </w:rPr>
        <w:t xml:space="preserve">     </w:t>
      </w:r>
      <w:r w:rsidRPr="00CD7EC6">
        <w:rPr>
          <w:rFonts w:ascii="Bookman Old Style" w:hAnsi="Bookman Old Style" w:cstheme="majorBidi"/>
          <w:b/>
          <w:bCs/>
          <w:color w:val="C00000"/>
          <w:sz w:val="28"/>
          <w:szCs w:val="28"/>
          <w:lang w:val="fr-FR"/>
        </w:rPr>
        <w:t>*</w:t>
      </w:r>
      <w:r w:rsidRPr="00CD7EC6">
        <w:rPr>
          <w:rFonts w:ascii="Bookman Old Style" w:hAnsi="Bookman Old Style" w:cstheme="majorBidi"/>
          <w:sz w:val="18"/>
          <w:szCs w:val="18"/>
          <w:lang w:val="fr-FR"/>
        </w:rPr>
        <w:t xml:space="preserve"> </w:t>
      </w:r>
      <w:r w:rsidRPr="00CD7EC6">
        <w:rPr>
          <w:rFonts w:ascii="Bookman Old Style" w:hAnsi="Bookman Old Style" w:cstheme="majorBidi"/>
          <w:sz w:val="20"/>
          <w:szCs w:val="20"/>
          <w:lang w:val="fr-FR"/>
        </w:rPr>
        <w:t xml:space="preserve">Le Prix d’un </w:t>
      </w:r>
      <w:r w:rsidRPr="00CD7EC6">
        <w:rPr>
          <w:rFonts w:ascii="Bookman Old Style" w:hAnsi="Bookman Old Style" w:cstheme="majorBidi"/>
          <w:b/>
          <w:bCs/>
          <w:sz w:val="20"/>
          <w:szCs w:val="20"/>
          <w:lang w:val="fr-FR"/>
        </w:rPr>
        <w:t>Stand supplémentaire</w:t>
      </w:r>
      <w:r w:rsidRPr="00CD7EC6">
        <w:rPr>
          <w:rFonts w:ascii="Bookman Old Style" w:hAnsi="Bookman Old Style" w:cstheme="majorBidi"/>
          <w:sz w:val="20"/>
          <w:szCs w:val="20"/>
          <w:lang w:val="fr-FR"/>
        </w:rPr>
        <w:t xml:space="preserve"> = le </w:t>
      </w:r>
      <w:r w:rsidRPr="00CD7EC6">
        <w:rPr>
          <w:rFonts w:ascii="Bookman Old Style" w:hAnsi="Bookman Old Style" w:cstheme="majorBidi"/>
          <w:b/>
          <w:bCs/>
          <w:sz w:val="20"/>
          <w:szCs w:val="20"/>
          <w:lang w:val="fr-FR"/>
        </w:rPr>
        <w:t xml:space="preserve">forfait d’un stand d’alignement majoré </w:t>
      </w:r>
      <w:r w:rsidRPr="00CD7EC6">
        <w:rPr>
          <w:rFonts w:ascii="Bookman Old Style" w:hAnsi="Bookman Old Style" w:cstheme="majorBidi"/>
          <w:b/>
          <w:bCs/>
          <w:sz w:val="20"/>
          <w:szCs w:val="20"/>
          <w:u w:val="single"/>
          <w:lang w:val="fr-FR"/>
        </w:rPr>
        <w:t>de</w:t>
      </w:r>
      <w:r w:rsidRPr="00CD7EC6">
        <w:rPr>
          <w:rFonts w:ascii="Bookman Old Style" w:hAnsi="Bookman Old Style" w:cstheme="majorBidi"/>
          <w:sz w:val="20"/>
          <w:szCs w:val="20"/>
          <w:u w:val="single"/>
          <w:lang w:val="fr-FR"/>
        </w:rPr>
        <w:t xml:space="preserve"> </w:t>
      </w:r>
      <w:r w:rsidRPr="00CD7EC6">
        <w:rPr>
          <w:rFonts w:ascii="Bookman Old Style" w:hAnsi="Bookman Old Style" w:cstheme="majorBidi" w:hint="cs"/>
          <w:b/>
          <w:bCs/>
          <w:sz w:val="20"/>
          <w:szCs w:val="20"/>
          <w:u w:val="single"/>
          <w:rtl/>
          <w:lang w:val="fr-FR"/>
        </w:rPr>
        <w:t xml:space="preserve"> </w:t>
      </w:r>
      <w:r w:rsidRPr="00CD7EC6">
        <w:rPr>
          <w:rFonts w:ascii="Bookman Old Style" w:hAnsi="Bookman Old Style" w:cstheme="majorBidi"/>
          <w:b/>
          <w:bCs/>
          <w:color w:val="9A0000"/>
          <w:sz w:val="20"/>
          <w:szCs w:val="20"/>
          <w:u w:val="single"/>
          <w:lang w:val="fr-FR"/>
        </w:rPr>
        <w:t>50%</w:t>
      </w:r>
      <w:r w:rsidRPr="00CD7EC6">
        <w:rPr>
          <w:rFonts w:ascii="Bookman Old Style" w:hAnsi="Bookman Old Style" w:cstheme="majorBidi"/>
          <w:b/>
          <w:bCs/>
          <w:sz w:val="18"/>
          <w:szCs w:val="18"/>
          <w:u w:val="single"/>
          <w:lang w:val="fr-FR"/>
        </w:rPr>
        <w:t xml:space="preserve"> </w:t>
      </w:r>
      <w:r w:rsidRPr="00093D64">
        <w:rPr>
          <w:sz w:val="24"/>
          <w:szCs w:val="24"/>
          <w:lang w:val="fr-FR"/>
        </w:rPr>
        <w:br w:type="textWrapping" w:clear="all"/>
      </w:r>
    </w:p>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Default="003A6DF1" w:rsidP="00B80EBD">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r w:rsidRPr="00CD7EC6">
        <w:rPr>
          <w:rFonts w:ascii="Andalus" w:eastAsia="Century Gothic" w:hAnsi="Andalus" w:cs="Andalus"/>
          <w:b/>
          <w:bCs/>
          <w:color w:val="9A0000"/>
          <w:spacing w:val="7"/>
          <w:shd w:val="clear" w:color="auto" w:fill="D9D9D9" w:themeFill="background1" w:themeFillShade="D9"/>
          <w:lang w:val="fr-FR"/>
        </w:rPr>
        <w:t>Date limite d’inscription</w:t>
      </w:r>
      <w:r w:rsidRPr="00CD7EC6">
        <w:rPr>
          <w:rFonts w:ascii="Andalus" w:eastAsia="Century Gothic" w:hAnsi="Andalus" w:cs="Andalus"/>
          <w:b/>
          <w:bCs/>
          <w:color w:val="632423" w:themeColor="accent2" w:themeShade="80"/>
          <w:spacing w:val="7"/>
          <w:lang w:val="fr-FR"/>
        </w:rPr>
        <w:t xml:space="preserve"> </w:t>
      </w:r>
      <w:proofErr w:type="gramStart"/>
      <w:r w:rsidRPr="00CD7EC6">
        <w:rPr>
          <w:rFonts w:ascii="Andalus" w:eastAsia="Century Gothic" w:hAnsi="Andalus" w:cs="Andalus"/>
          <w:b/>
          <w:bCs/>
          <w:color w:val="632423" w:themeColor="accent2" w:themeShade="80"/>
          <w:spacing w:val="7"/>
          <w:lang w:val="fr-FR"/>
        </w:rPr>
        <w:t xml:space="preserve">=  </w:t>
      </w:r>
      <w:r w:rsidR="00B80EBD">
        <w:rPr>
          <w:rFonts w:ascii="Andalus" w:eastAsia="Century Gothic" w:hAnsi="Andalus" w:cs="Andalus"/>
          <w:b/>
          <w:bCs/>
          <w:color w:val="00A249"/>
          <w:spacing w:val="7"/>
          <w:sz w:val="24"/>
          <w:szCs w:val="24"/>
          <w:lang w:val="fr-FR"/>
        </w:rPr>
        <w:t>08</w:t>
      </w:r>
      <w:proofErr w:type="gramEnd"/>
      <w:r w:rsidRPr="003B0279">
        <w:rPr>
          <w:rFonts w:ascii="Andalus" w:eastAsia="Century Gothic" w:hAnsi="Andalus" w:cs="Andalus"/>
          <w:b/>
          <w:bCs/>
          <w:color w:val="00A249"/>
          <w:spacing w:val="7"/>
          <w:sz w:val="24"/>
          <w:szCs w:val="24"/>
          <w:lang w:val="fr-FR"/>
        </w:rPr>
        <w:t xml:space="preserve"> /</w:t>
      </w:r>
      <w:r w:rsidR="003B0279" w:rsidRPr="003B0279">
        <w:rPr>
          <w:rFonts w:ascii="Andalus" w:eastAsia="Century Gothic" w:hAnsi="Andalus" w:cs="Andalus"/>
          <w:b/>
          <w:bCs/>
          <w:color w:val="00A249"/>
          <w:spacing w:val="7"/>
          <w:sz w:val="24"/>
          <w:szCs w:val="24"/>
          <w:lang w:val="fr-FR"/>
        </w:rPr>
        <w:t>0</w:t>
      </w:r>
      <w:r w:rsidR="00A75925">
        <w:rPr>
          <w:rFonts w:ascii="Andalus" w:eastAsia="Century Gothic" w:hAnsi="Andalus" w:cs="Andalus"/>
          <w:b/>
          <w:bCs/>
          <w:color w:val="00A249"/>
          <w:spacing w:val="7"/>
          <w:sz w:val="24"/>
          <w:szCs w:val="24"/>
          <w:lang w:val="fr-FR"/>
        </w:rPr>
        <w:t>9</w:t>
      </w:r>
      <w:r w:rsidRPr="003B0279">
        <w:rPr>
          <w:rFonts w:ascii="Andalus" w:eastAsia="Century Gothic" w:hAnsi="Andalus" w:cs="Andalus"/>
          <w:b/>
          <w:bCs/>
          <w:color w:val="00A249"/>
          <w:spacing w:val="7"/>
          <w:sz w:val="24"/>
          <w:szCs w:val="24"/>
          <w:lang w:val="fr-FR"/>
        </w:rPr>
        <w:t xml:space="preserve">/ </w:t>
      </w:r>
      <w:r w:rsidR="003B0279" w:rsidRPr="003B0279">
        <w:rPr>
          <w:rFonts w:ascii="Andalus" w:eastAsia="Century Gothic" w:hAnsi="Andalus" w:cs="Andalus"/>
          <w:b/>
          <w:bCs/>
          <w:color w:val="00A249"/>
          <w:spacing w:val="7"/>
          <w:sz w:val="24"/>
          <w:szCs w:val="24"/>
          <w:lang w:val="fr-FR"/>
        </w:rPr>
        <w:t>2023</w:t>
      </w:r>
      <w:r w:rsidRPr="00CD7EC6">
        <w:rPr>
          <w:rFonts w:ascii="Andalus" w:eastAsia="Century Gothic" w:hAnsi="Andalus" w:cs="Andalus"/>
          <w:b/>
          <w:bCs/>
          <w:color w:val="A02054"/>
          <w:spacing w:val="7"/>
          <w:shd w:val="clear" w:color="auto" w:fill="FFFFFF" w:themeFill="background1"/>
          <w:lang w:val="fr-FR"/>
        </w:rPr>
        <w:t xml:space="preserve"> </w:t>
      </w:r>
      <w:r w:rsidRPr="00CD7EC6">
        <w:rPr>
          <w:rFonts w:ascii="Times New Roman" w:eastAsia="Century Gothic" w:hAnsi="Times New Roman" w:cs="Times New Roman"/>
          <w:b/>
          <w:bCs/>
          <w:color w:val="A02054"/>
          <w:spacing w:val="7"/>
          <w:sz w:val="32"/>
          <w:szCs w:val="32"/>
          <w:lang w:val="fr-FR"/>
        </w:rPr>
        <w:t>→</w:t>
      </w:r>
      <w:r w:rsidRPr="00CD7EC6">
        <w:rPr>
          <w:rFonts w:ascii="Andalus" w:eastAsia="Century Gothic" w:hAnsi="Andalus" w:cs="Andalus"/>
          <w:b/>
          <w:bCs/>
          <w:color w:val="A02054"/>
          <w:spacing w:val="7"/>
          <w:lang w:val="fr-FR"/>
        </w:rPr>
        <w:t xml:space="preserve"> </w:t>
      </w:r>
      <w:r w:rsidRPr="00CD7EC6">
        <w:rPr>
          <w:rFonts w:ascii="Andalus" w:eastAsia="Century Gothic" w:hAnsi="Andalus" w:cs="Andalus"/>
          <w:b/>
          <w:bCs/>
          <w:spacing w:val="7"/>
          <w:lang w:val="fr-FR"/>
        </w:rPr>
        <w:t>(</w:t>
      </w:r>
      <w:r w:rsidRPr="00CD7EC6">
        <w:rPr>
          <w:rFonts w:ascii="Andalus" w:eastAsia="Century Gothic" w:hAnsi="Andalus" w:cs="Andalus"/>
          <w:b/>
          <w:bCs/>
          <w:color w:val="9A0000"/>
          <w:spacing w:val="7"/>
          <w:lang w:val="fr-FR"/>
        </w:rPr>
        <w:t>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Venu </w:t>
      </w:r>
      <w:r w:rsidRPr="00CD7EC6">
        <w:rPr>
          <w:rFonts w:ascii="Centaur" w:eastAsia="Century Gothic" w:hAnsi="Centaur" w:cs="Andalus"/>
          <w:b/>
          <w:bCs/>
          <w:color w:val="9A0000"/>
          <w:spacing w:val="7"/>
          <w:lang w:val="fr-FR"/>
        </w:rPr>
        <w:t>=</w:t>
      </w:r>
      <w:r w:rsidRPr="00CD7EC6">
        <w:rPr>
          <w:rFonts w:ascii="Andalus" w:eastAsia="Century Gothic" w:hAnsi="Andalus" w:cs="Andalus"/>
          <w:b/>
          <w:bCs/>
          <w:color w:val="9A0000"/>
          <w:spacing w:val="7"/>
          <w:lang w:val="fr-FR"/>
        </w:rPr>
        <w:t xml:space="preserve"> 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Servi</w:t>
      </w:r>
      <w:r w:rsidRPr="00CD7EC6">
        <w:rPr>
          <w:rFonts w:ascii="Andalus" w:eastAsia="Century Gothic" w:hAnsi="Andalus" w:cs="Andalus"/>
          <w:b/>
          <w:bCs/>
          <w:spacing w:val="7"/>
          <w:shd w:val="clear" w:color="auto" w:fill="FFFFFF" w:themeFill="background1"/>
          <w:lang w:val="fr-FR"/>
        </w:rPr>
        <w:t>)</w:t>
      </w:r>
    </w:p>
    <w:tbl>
      <w:tblPr>
        <w:tblStyle w:val="Grilledutableau1"/>
        <w:tblpPr w:leftFromText="141" w:rightFromText="141" w:vertAnchor="text" w:horzAnchor="margin" w:tblpXSpec="center" w:tblpY="160"/>
        <w:tblW w:w="10315" w:type="dxa"/>
        <w:tblInd w:w="0" w:type="dxa"/>
        <w:tblLook w:val="04A0" w:firstRow="1" w:lastRow="0" w:firstColumn="1" w:lastColumn="0" w:noHBand="0" w:noVBand="1"/>
      </w:tblPr>
      <w:tblGrid>
        <w:gridCol w:w="4786"/>
        <w:gridCol w:w="5529"/>
      </w:tblGrid>
      <w:tr w:rsidR="00EA3C33" w:rsidRPr="00B80EBD"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B80EBD" w:rsidRDefault="00EA3C33" w:rsidP="00EA3C33">
            <w:pPr>
              <w:jc w:val="center"/>
              <w:rPr>
                <w:rFonts w:ascii="Andalus" w:hAnsi="Andalus" w:cs="Andalus"/>
                <w:lang w:val="fr-FR"/>
              </w:rPr>
            </w:pPr>
            <w:r w:rsidRPr="00B80EBD">
              <w:rPr>
                <w:rFonts w:ascii="Andalus" w:hAnsi="Andalus" w:cs="Andalus"/>
                <w:b/>
                <w:bCs/>
                <w:lang w:val="fr-FR"/>
              </w:rPr>
              <w:t>Paiement en ligne</w:t>
            </w:r>
            <w:r w:rsidRPr="00B80EBD">
              <w:rPr>
                <w:rFonts w:ascii="Andalus" w:hAnsi="Andalus" w:cs="Andalus"/>
                <w:lang w:val="fr-FR"/>
              </w:rPr>
              <w:t xml:space="preserve"> (</w:t>
            </w:r>
            <w:r w:rsidRPr="00B80EBD">
              <w:rPr>
                <w:rFonts w:ascii="Andalus" w:hAnsi="Andalus" w:cs="Andalus"/>
                <w:b/>
                <w:bCs/>
                <w:color w:val="9A0000"/>
                <w:lang w:val="fr-FR"/>
              </w:rPr>
              <w:t>e-</w:t>
            </w:r>
            <w:proofErr w:type="spellStart"/>
            <w:r w:rsidRPr="00B80EBD">
              <w:rPr>
                <w:rFonts w:ascii="Andalus" w:hAnsi="Andalus" w:cs="Andalus"/>
                <w:b/>
                <w:bCs/>
                <w:color w:val="9A0000"/>
                <w:lang w:val="fr-FR"/>
              </w:rPr>
              <w:t>cepex</w:t>
            </w:r>
            <w:proofErr w:type="spellEnd"/>
            <w:r w:rsidRPr="00B80EBD">
              <w:rPr>
                <w:rFonts w:ascii="Andalus" w:hAnsi="Andalus" w:cs="Andalus"/>
                <w:lang w:val="fr-FR"/>
              </w:rPr>
              <w:t>)</w:t>
            </w:r>
          </w:p>
          <w:tbl>
            <w:tblPr>
              <w:tblStyle w:val="Grilledutableau1"/>
              <w:tblpPr w:leftFromText="141" w:rightFromText="141" w:vertAnchor="text" w:horzAnchor="margin" w:tblpY="-236"/>
              <w:tblOverlap w:val="never"/>
              <w:tblW w:w="0" w:type="auto"/>
              <w:tblInd w:w="0" w:type="dxa"/>
              <w:tblLook w:val="04A0" w:firstRow="1" w:lastRow="0" w:firstColumn="1" w:lastColumn="0" w:noHBand="0" w:noVBand="1"/>
            </w:tblPr>
            <w:tblGrid>
              <w:gridCol w:w="247"/>
            </w:tblGrid>
            <w:tr w:rsidR="00EA3C33" w:rsidRPr="00B80EBD">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jc w:val="center"/>
                    <w:rPr>
                      <w:rFonts w:ascii="Andalus" w:hAnsi="Andalus" w:cs="Andalus"/>
                      <w:b/>
                      <w:bCs/>
                      <w:color w:val="231F20"/>
                      <w:spacing w:val="3"/>
                      <w:sz w:val="20"/>
                      <w:szCs w:val="20"/>
                      <w:lang w:val="fr-FR"/>
                    </w:rPr>
                  </w:pPr>
                </w:p>
              </w:tc>
            </w:tr>
          </w:tbl>
          <w:p w:rsidR="00EA3C33" w:rsidRPr="00B80EBD" w:rsidRDefault="00EA3C33" w:rsidP="00EA3C33">
            <w:pPr>
              <w:jc w:val="center"/>
              <w:rPr>
                <w:rFonts w:cs="Century Gothic"/>
                <w:sz w:val="14"/>
                <w:szCs w:val="14"/>
                <w:lang w:val="fr-FR"/>
              </w:rPr>
            </w:pPr>
            <w:proofErr w:type="gramStart"/>
            <w:r w:rsidRPr="00B80EBD">
              <w:rPr>
                <w:rFonts w:ascii="Andalus" w:hAnsi="Andalus" w:cs="Andalus"/>
                <w:b/>
                <w:bCs/>
                <w:color w:val="231F20"/>
                <w:spacing w:val="5"/>
                <w:lang w:val="fr-FR"/>
              </w:rPr>
              <w:t xml:space="preserve">( </w:t>
            </w:r>
            <w:proofErr w:type="gramEnd"/>
            <w:r w:rsidR="000F7F87">
              <w:fldChar w:fldCharType="begin"/>
            </w:r>
            <w:r w:rsidR="000F7F87" w:rsidRPr="00B80EBD">
              <w:rPr>
                <w:lang w:val="fr-FR"/>
              </w:rPr>
              <w:instrText xml:space="preserve"> HYPERLINK "https://www.e-cepex.tn/" </w:instrText>
            </w:r>
            <w:r w:rsidR="000F7F87">
              <w:fldChar w:fldCharType="separate"/>
            </w:r>
            <w:r w:rsidRPr="00B80EBD">
              <w:rPr>
                <w:rFonts w:ascii="Andalus" w:hAnsi="Andalus" w:cs="Andalus"/>
                <w:b/>
                <w:bCs/>
                <w:color w:val="0000FF" w:themeColor="hyperlink"/>
                <w:spacing w:val="5"/>
                <w:u w:val="single"/>
                <w:lang w:val="fr-FR"/>
              </w:rPr>
              <w:t>https://www.e-cepex.tn/</w:t>
            </w:r>
            <w:r w:rsidR="000F7F87">
              <w:rPr>
                <w:rFonts w:ascii="Andalus" w:hAnsi="Andalus" w:cs="Andalus"/>
                <w:b/>
                <w:bCs/>
                <w:color w:val="0000FF" w:themeColor="hyperlink"/>
                <w:spacing w:val="5"/>
                <w:u w:val="single"/>
              </w:rPr>
              <w:fldChar w:fldCharType="end"/>
            </w:r>
            <w:r w:rsidRPr="00B80EBD">
              <w:rPr>
                <w:rFonts w:ascii="Andalus" w:hAnsi="Andalus" w:cs="Andalus"/>
                <w:b/>
                <w:bCs/>
                <w:color w:val="231F20"/>
                <w:spacing w:val="5"/>
                <w:lang w:val="fr-FR"/>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proofErr w:type="gramStart"/>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w:t>
            </w:r>
            <w:proofErr w:type="gramEnd"/>
            <w:r w:rsidRPr="00EA3C33">
              <w:rPr>
                <w:rFonts w:ascii="Andalus" w:hAnsi="Andalus" w:cs="Andalus"/>
                <w:b/>
                <w:bCs/>
                <w:color w:val="231F20"/>
                <w:spacing w:val="7"/>
                <w:sz w:val="20"/>
                <w:szCs w:val="20"/>
                <w:lang w:val="fr-FR"/>
              </w:rPr>
              <w:t xml:space="preserve">/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Ind w:w="0" w:type="dxa"/>
              <w:tblLook w:val="04A0" w:firstRow="1" w:lastRow="0" w:firstColumn="1" w:lastColumn="0" w:noHBand="0" w:noVBand="1"/>
            </w:tblPr>
            <w:tblGrid>
              <w:gridCol w:w="247"/>
            </w:tblGrid>
            <w:tr w:rsidR="00EA3C33" w:rsidRPr="00B80EBD">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rPr>
                      <w:rFonts w:ascii="Andalus" w:hAnsi="Andalus" w:cs="Andalus"/>
                      <w:b/>
                      <w:bCs/>
                      <w:color w:val="231F20"/>
                      <w:spacing w:val="3"/>
                      <w:sz w:val="20"/>
                      <w:szCs w:val="20"/>
                      <w:lang w:val="fr-FR"/>
                    </w:rPr>
                  </w:pPr>
                </w:p>
              </w:tc>
            </w:tr>
          </w:tbl>
          <w:p w:rsidR="00EA3C33" w:rsidRPr="00EA3C33" w:rsidRDefault="00EA3C33" w:rsidP="00EA3C33">
            <w:pPr>
              <w:rPr>
                <w:rFonts w:cs="Century Gothic"/>
                <w:sz w:val="14"/>
                <w:szCs w:val="14"/>
                <w:lang w:val="fr-FR"/>
              </w:rPr>
            </w:pPr>
          </w:p>
        </w:tc>
      </w:tr>
    </w:tbl>
    <w:p w:rsidR="00EA3C33" w:rsidRPr="00C87524" w:rsidRDefault="00EA3C33" w:rsidP="003A6DF1">
      <w:pPr>
        <w:shd w:val="clear" w:color="auto" w:fill="FFFFFF" w:themeFill="background1"/>
        <w:spacing w:before="44"/>
        <w:ind w:left="120"/>
        <w:jc w:val="center"/>
        <w:rPr>
          <w:rFonts w:ascii="Andalus" w:eastAsia="Century Gothic" w:hAnsi="Andalus" w:cs="Andalus"/>
          <w:b/>
          <w:bCs/>
          <w:spacing w:val="7"/>
          <w:sz w:val="18"/>
          <w:szCs w:val="18"/>
          <w:shd w:val="clear" w:color="auto" w:fill="FFFFFF" w:themeFill="background1"/>
          <w:lang w:val="fr-FR"/>
        </w:rPr>
      </w:pPr>
    </w:p>
    <w:p w:rsidR="009739D6" w:rsidRPr="00B80EBD" w:rsidRDefault="009739D6" w:rsidP="00140CED">
      <w:pPr>
        <w:tabs>
          <w:tab w:val="left" w:pos="1486"/>
        </w:tabs>
        <w:rPr>
          <w:rFonts w:ascii="Andalus" w:eastAsia="Century Gothic" w:hAnsi="Andalus" w:cs="Andalus"/>
          <w:sz w:val="18"/>
          <w:szCs w:val="18"/>
          <w:lang w:val="fr-FR"/>
        </w:rPr>
      </w:pPr>
    </w:p>
    <w:p w:rsidR="009739D6" w:rsidRPr="00B80EBD" w:rsidRDefault="009739D6" w:rsidP="00140CED">
      <w:pPr>
        <w:tabs>
          <w:tab w:val="left" w:pos="1486"/>
        </w:tabs>
        <w:rPr>
          <w:rFonts w:ascii="Andalus" w:eastAsia="Century Gothic" w:hAnsi="Andalus" w:cs="Andalus"/>
          <w:lang w:val="fr-FR"/>
        </w:rPr>
      </w:pPr>
    </w:p>
    <w:p w:rsidR="009739D6" w:rsidRPr="00B80EBD" w:rsidRDefault="00C87524" w:rsidP="006E5D24">
      <w:pPr>
        <w:tabs>
          <w:tab w:val="left" w:pos="1486"/>
        </w:tabs>
        <w:jc w:val="center"/>
        <w:rPr>
          <w:rFonts w:ascii="Book Antiqua" w:eastAsia="Century Gothic" w:hAnsi="Book Antiqua" w:cs="Andalus"/>
          <w:sz w:val="18"/>
          <w:szCs w:val="18"/>
          <w:lang w:val="fr-FR"/>
        </w:rPr>
        <w:sectPr w:rsidR="009739D6" w:rsidRPr="00B80EBD" w:rsidSect="006E5D24">
          <w:type w:val="continuous"/>
          <w:pgSz w:w="11906" w:h="16840"/>
          <w:pgMar w:top="300" w:right="380" w:bottom="0" w:left="160" w:header="720" w:footer="0" w:gutter="0"/>
          <w:cols w:space="720"/>
        </w:sectPr>
      </w:pPr>
      <w:r w:rsidRPr="00B80EBD">
        <w:rPr>
          <w:rFonts w:ascii="Book Antiqua" w:eastAsia="Century Gothic" w:hAnsi="Book Antiqua" w:cs="Andalus"/>
          <w:sz w:val="18"/>
          <w:szCs w:val="18"/>
          <w:lang w:val="fr-FR"/>
        </w:rPr>
        <w:t xml:space="preserve">Aucun paiement ne sera accepté qu’après la validation de votre demande de participation. Un email généré </w:t>
      </w:r>
      <w:proofErr w:type="spellStart"/>
      <w:r w:rsidRPr="00B80EBD">
        <w:rPr>
          <w:rFonts w:ascii="Book Antiqua" w:eastAsia="Century Gothic" w:hAnsi="Book Antiqua" w:cs="Andalus"/>
          <w:sz w:val="18"/>
          <w:szCs w:val="18"/>
          <w:lang w:val="fr-FR"/>
        </w:rPr>
        <w:t>automatuiquement</w:t>
      </w:r>
      <w:proofErr w:type="spellEnd"/>
      <w:r w:rsidRPr="00B80EBD">
        <w:rPr>
          <w:rFonts w:ascii="Book Antiqua" w:eastAsia="Century Gothic" w:hAnsi="Book Antiqua" w:cs="Andalus"/>
          <w:sz w:val="18"/>
          <w:szCs w:val="18"/>
          <w:lang w:val="fr-FR"/>
        </w:rPr>
        <w:t xml:space="preserve"> par la plateforme vous sera </w:t>
      </w:r>
      <w:proofErr w:type="gramStart"/>
      <w:r w:rsidRPr="00B80EBD">
        <w:rPr>
          <w:rFonts w:ascii="Book Antiqua" w:eastAsia="Century Gothic" w:hAnsi="Book Antiqua" w:cs="Andalus"/>
          <w:sz w:val="18"/>
          <w:szCs w:val="18"/>
          <w:lang w:val="fr-FR"/>
        </w:rPr>
        <w:t>adressé ,</w:t>
      </w:r>
      <w:proofErr w:type="gramEnd"/>
      <w:r w:rsidRPr="00B80EBD">
        <w:rPr>
          <w:rFonts w:ascii="Book Antiqua" w:eastAsia="Century Gothic" w:hAnsi="Book Antiqua" w:cs="Andalus"/>
          <w:sz w:val="18"/>
          <w:szCs w:val="18"/>
          <w:lang w:val="fr-FR"/>
        </w:rPr>
        <w:t xml:space="preserve"> une fois votre demand</w:t>
      </w:r>
      <w:r w:rsidR="006E5D24" w:rsidRPr="00B80EBD">
        <w:rPr>
          <w:rFonts w:ascii="Book Antiqua" w:eastAsia="Century Gothic" w:hAnsi="Book Antiqua" w:cs="Andalus"/>
          <w:sz w:val="18"/>
          <w:szCs w:val="18"/>
          <w:lang w:val="fr-FR"/>
        </w:rPr>
        <w:t>e de participati</w:t>
      </w:r>
      <w:r w:rsidR="00ED54C7" w:rsidRPr="00B80EBD">
        <w:rPr>
          <w:rFonts w:ascii="Book Antiqua" w:eastAsia="Century Gothic" w:hAnsi="Book Antiqua" w:cs="Andalus"/>
          <w:sz w:val="18"/>
          <w:szCs w:val="18"/>
          <w:lang w:val="fr-FR"/>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6E5D24" w:rsidRDefault="00A4022E" w:rsidP="006E5D24">
      <w:pPr>
        <w:pStyle w:val="Corpsdetexte"/>
        <w:spacing w:before="0"/>
        <w:ind w:left="142"/>
        <w:rPr>
          <w:rFonts w:ascii="Andalus" w:hAnsi="Andalus" w:cs="Andalus"/>
          <w:sz w:val="20"/>
          <w:szCs w:val="20"/>
          <w:u w:val="single"/>
          <w:lang w:val="fr-FR"/>
        </w:rPr>
      </w:pPr>
      <w:r w:rsidRPr="006E5D24">
        <w:rPr>
          <w:rFonts w:ascii="Andalus" w:hAnsi="Andalus" w:cs="Andalus"/>
          <w:b/>
          <w:bCs/>
          <w:color w:val="231F20"/>
          <w:spacing w:val="8"/>
          <w:sz w:val="20"/>
          <w:szCs w:val="20"/>
          <w:u w:val="single"/>
          <w:lang w:val="fr-FR"/>
        </w:rPr>
        <w:t>Art 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Pr>
          <w:rFonts w:ascii="Andalus" w:hAnsi="Andalus" w:cs="Andalus"/>
          <w:sz w:val="20"/>
          <w:szCs w:val="20"/>
        </w:rPr>
        <w:t xml:space="preserve"> </w:t>
      </w:r>
      <w:r w:rsidR="00D21A5B" w:rsidRPr="00B80EBD">
        <w:rPr>
          <w:rFonts w:ascii="Andalus" w:hAnsi="Andalus" w:cs="Andalus"/>
          <w:sz w:val="20"/>
          <w:szCs w:val="20"/>
          <w:lang w:val="fr-FR"/>
        </w:rPr>
        <w:t>L’</w:t>
      </w:r>
      <w:r w:rsidR="00AE034A" w:rsidRPr="00B80EBD">
        <w:rPr>
          <w:rFonts w:ascii="Andalus" w:hAnsi="Andalus" w:cs="Andalus"/>
          <w:sz w:val="20"/>
          <w:szCs w:val="20"/>
          <w:lang w:val="fr-FR"/>
        </w:rPr>
        <w:t>e</w:t>
      </w:r>
      <w:r w:rsidR="00D21A5B" w:rsidRPr="00B80EBD">
        <w:rPr>
          <w:rFonts w:ascii="Andalus" w:hAnsi="Andalus" w:cs="Andalus"/>
          <w:sz w:val="20"/>
          <w:szCs w:val="20"/>
          <w:lang w:val="fr-FR"/>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D21A5B" w:rsidRPr="00A4022E" w:rsidRDefault="00D21A5B"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Pr="00ED55F0">
        <w:rPr>
          <w:rFonts w:ascii="Andalus" w:hAnsi="Andalus" w:cs="Andalus"/>
          <w:b w:val="0"/>
          <w:bCs w:val="0"/>
          <w:spacing w:val="4"/>
          <w:sz w:val="20"/>
          <w:szCs w:val="20"/>
          <w:lang w:val="fr-FR"/>
        </w:rPr>
        <w:t>En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cas</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désistement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ou</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participation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résultant</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responsabilité</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l’Exposant,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il</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sera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9"/>
          <w:sz w:val="20"/>
          <w:szCs w:val="20"/>
          <w:lang w:val="fr-FR"/>
        </w:rPr>
        <w:t>assujetti</w:t>
      </w:r>
      <w:r w:rsidRPr="00ED55F0">
        <w:rPr>
          <w:rFonts w:ascii="Andalus" w:hAnsi="Andalus" w:cs="Andalus"/>
          <w:b w:val="0"/>
          <w:bCs w:val="0"/>
          <w:spacing w:val="61"/>
          <w:sz w:val="20"/>
          <w:szCs w:val="20"/>
          <w:lang w:val="fr-FR"/>
        </w:rPr>
        <w:t xml:space="preserve"> </w:t>
      </w:r>
      <w:r w:rsidRPr="00ED55F0">
        <w:rPr>
          <w:rFonts w:ascii="Andalus" w:hAnsi="Andalus" w:cs="Andalus"/>
          <w:b w:val="0"/>
          <w:bCs w:val="0"/>
          <w:spacing w:val="6"/>
          <w:sz w:val="20"/>
          <w:szCs w:val="20"/>
          <w:lang w:val="fr-FR"/>
        </w:rPr>
        <w:t>aux</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pénalités</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suivantes</w:t>
      </w:r>
      <w:r w:rsidRPr="00ED55F0">
        <w:rPr>
          <w:rFonts w:ascii="Andalus" w:hAnsi="Andalus" w:cs="Andalus"/>
          <w:b w:val="0"/>
          <w:bCs w:val="0"/>
          <w:spacing w:val="13"/>
          <w:sz w:val="20"/>
          <w:szCs w:val="20"/>
          <w:lang w:val="fr-FR"/>
        </w:rPr>
        <w:t xml:space="preserve"> </w:t>
      </w:r>
      <w:r w:rsidRPr="00ED55F0">
        <w:rPr>
          <w:rFonts w:ascii="Andalus" w:hAnsi="Andalus" w:cs="Andalus"/>
          <w:b w:val="0"/>
          <w:bCs w:val="0"/>
          <w:spacing w:val="7"/>
          <w:sz w:val="20"/>
          <w:szCs w:val="20"/>
          <w:lang w:val="fr-FR"/>
        </w:rPr>
        <w:t>selon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6"/>
          <w:sz w:val="20"/>
          <w:szCs w:val="20"/>
          <w:lang w:val="fr-FR"/>
        </w:rPr>
        <w:t>date</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0F7F87"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sz w:val="20"/>
          <w:szCs w:val="20"/>
        </w:rPr>
        <w:pict>
          <v:group id="_x0000_s2042" style="position:absolute;left:0;text-align:left;margin-left:38.25pt;margin-top:7.55pt;width:4.05pt;height:.1pt;z-index:-251642880;mso-position-horizontal-relative:page" coordorigin="765,151" coordsize="82,2">
            <v:shape id="_x0000_s2043" style="position:absolute;left:765;top:151;width:82;height:2" coordorigin="765,151" coordsize="82,0" path="m765,151r82,e" filled="f" strokecolor="#be1e2d" strokeweight="1.47567mm">
              <v:path arrowok="t"/>
            </v:shape>
            <w10:wrap anchorx="page"/>
          </v:group>
        </w:pic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0F7F87"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color w:val="FFFFFF" w:themeColor="background1"/>
          <w:sz w:val="20"/>
          <w:szCs w:val="20"/>
        </w:rPr>
        <w:pict>
          <v:group id="_x0000_s2044" style="position:absolute;left:0;text-align:left;margin-left:39.2pt;margin-top:4.8pt;width:4.2pt;height:4.2pt;z-index:-251641856;mso-position-horizontal-relative:page" coordorigin="784,96" coordsize="85,85">
            <v:shape id="_x0000_s2045" style="position:absolute;left:784;top:96;width:85;height:85" coordorigin="784,96" coordsize="85,85" path="m826,96r-21,6l790,117r-6,22l790,160r15,15l827,181r21,-6l863,160r6,-21l869,138r-6,-21l848,102,826,96xe" fillcolor="#414042" stroked="f">
              <v:path arrowok="t"/>
            </v:shape>
            <w10:wrap anchorx="page"/>
          </v:group>
        </w:pic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0F7F87"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sz w:val="20"/>
          <w:szCs w:val="20"/>
        </w:rPr>
        <w:pict>
          <v:group id="_x0000_s2046" style="position:absolute;left:0;text-align:left;margin-left:39.2pt;margin-top:5.5pt;width:4.2pt;height:4.2pt;z-index:-251640832;mso-position-horizontal-relative:page" coordorigin="784,110" coordsize="85,85">
            <v:shape id="_x0000_s2047" style="position:absolute;left:784;top:110;width:85;height:85" coordorigin="784,110" coordsize="85,85" path="m826,110r-21,6l790,131r-6,22l790,174r15,15l827,195r21,-6l863,174r6,-21l869,152r-6,-21l848,116r-22,-6xe" fillcolor="#414042" stroked="f">
              <v:path arrowok="t"/>
            </v:shape>
            <w10:wrap anchorx="page"/>
          </v:group>
        </w:pic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BC28B7" w:rsidRDefault="000F7F87" w:rsidP="00525E46">
      <w:pPr>
        <w:pStyle w:val="Corpsdetexte"/>
        <w:spacing w:line="200" w:lineRule="exact"/>
        <w:ind w:right="266" w:firstLine="106"/>
        <w:jc w:val="both"/>
        <w:rPr>
          <w:rFonts w:ascii="Andalus" w:hAnsi="Andalus" w:cs="Andalus"/>
          <w:sz w:val="20"/>
          <w:szCs w:val="20"/>
          <w:lang w:val="fr-FR"/>
        </w:rPr>
      </w:pPr>
      <w:r>
        <w:rPr>
          <w:rFonts w:ascii="Andalus" w:hAnsi="Andalus" w:cs="Andalus"/>
          <w:sz w:val="20"/>
          <w:szCs w:val="20"/>
        </w:rPr>
        <w:pict>
          <v:group id="_x0000_s2018" style="position:absolute;left:0;text-align:left;margin-left:19.15pt;margin-top:7.6pt;width:4.05pt;height:.1pt;z-index:-251655168;mso-position-horizontal-relative:page" coordorigin="384,153" coordsize="82,2">
            <v:shape id="_x0000_s2019" style="position:absolute;left:384;top:153;width:82;height:2" coordorigin="384,153" coordsize="82,0" path="m384,153r81,e" filled="f" strokecolor="#be1e2d" strokeweight="1.47567mm">
              <v:path arrowok="t"/>
            </v:shape>
            <w10:wrap anchorx="page"/>
          </v:group>
        </w:pic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individuels.</w:t>
      </w:r>
    </w:p>
    <w:p w:rsidR="00D21A5B" w:rsidRPr="00EB39C9" w:rsidRDefault="000F7F87"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sz w:val="20"/>
          <w:szCs w:val="20"/>
        </w:rPr>
        <w:pict>
          <v:group id="_x0000_s2020" style="position:absolute;left:0;text-align:left;margin-left:19.15pt;margin-top:8.8pt;width:4.05pt;height:.1pt;z-index:-251654144;mso-position-horizontal-relative:page" coordorigin="384,176" coordsize="82,2">
            <v:shape id="_x0000_s2021" style="position:absolute;left:384;top:176;width:82;height:2" coordorigin="384,176" coordsize="82,0" path="m384,176r81,e" filled="f" strokecolor="#be1e2d" strokeweight="1.47567mm">
              <v:path arrowok="t"/>
            </v:shape>
            <w10:wrap anchorx="page"/>
          </v:group>
        </w:pic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D21A5B" w:rsidRPr="00BC28B7" w:rsidRDefault="000F7F87" w:rsidP="00AE034A">
      <w:pPr>
        <w:pStyle w:val="Corpsdetexte"/>
        <w:spacing w:line="200" w:lineRule="exact"/>
        <w:ind w:right="266" w:firstLine="106"/>
        <w:jc w:val="both"/>
        <w:rPr>
          <w:rFonts w:ascii="Andalus" w:hAnsi="Andalus" w:cs="Andalus"/>
          <w:sz w:val="20"/>
          <w:szCs w:val="20"/>
          <w:lang w:val="fr-FR"/>
        </w:rPr>
      </w:pPr>
      <w:r>
        <w:rPr>
          <w:rFonts w:ascii="Andalus" w:hAnsi="Andalus" w:cs="Andalus"/>
          <w:sz w:val="22"/>
          <w:szCs w:val="22"/>
        </w:rPr>
        <w:pict>
          <v:group id="_x0000_s2022" style="position:absolute;left:0;text-align:left;margin-left:19.15pt;margin-top:7.75pt;width:4.05pt;height:.1pt;z-index:-251653120;mso-position-horizontal-relative:page" coordorigin="384,155" coordsize="82,2">
            <v:shape id="_x0000_s2023" style="position:absolute;left:384;top:155;width:82;height:2" coordorigin="384,155" coordsize="82,0" path="m384,155r81,e" filled="f" strokecolor="#be1e2d" strokeweight="1.47567mm">
              <v:path arrowok="t"/>
            </v:shape>
            <w10:wrap anchorx="page"/>
          </v:group>
        </w:pic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BC28B7" w:rsidRDefault="000F7F87" w:rsidP="00525E46">
      <w:pPr>
        <w:pStyle w:val="Corpsdetexte"/>
        <w:spacing w:before="80" w:line="200" w:lineRule="exact"/>
        <w:ind w:right="266" w:firstLine="106"/>
        <w:jc w:val="both"/>
        <w:rPr>
          <w:rFonts w:ascii="Andalus" w:hAnsi="Andalus" w:cs="Andalus"/>
          <w:sz w:val="20"/>
          <w:szCs w:val="20"/>
          <w:lang w:val="fr-FR"/>
        </w:rPr>
      </w:pPr>
      <w:r>
        <w:rPr>
          <w:rFonts w:ascii="Andalus" w:hAnsi="Andalus" w:cs="Andalus"/>
          <w:sz w:val="20"/>
          <w:szCs w:val="20"/>
        </w:rPr>
        <w:pict>
          <v:group id="_x0000_s2024" style="position:absolute;left:0;text-align:left;margin-left:19.15pt;margin-top:8.8pt;width:4.05pt;height:.1pt;z-index:-251652096;mso-position-horizontal-relative:page" coordorigin="384,177" coordsize="82,2">
            <v:shape id="_x0000_s2025" style="position:absolute;left:384;top:177;width:82;height:2" coordorigin="384,177" coordsize="82,0" path="m384,177r81,e" filled="f" strokecolor="#be1e2d" strokeweight="1.47567mm">
              <v:path arrowok="t"/>
            </v:shape>
            <w10:wrap anchorx="page"/>
          </v:group>
        </w:pic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9"/>
          <w:sz w:val="20"/>
          <w:szCs w:val="20"/>
          <w:lang w:val="fr-FR"/>
        </w:rPr>
        <w:t>Le</w:t>
      </w:r>
      <w:r w:rsidR="00D21A5B" w:rsidRPr="00BC28B7">
        <w:rPr>
          <w:rFonts w:ascii="Andalus" w:hAnsi="Andalus" w:cs="Andalus"/>
          <w:color w:val="231F20"/>
          <w:spacing w:val="45"/>
          <w:w w:val="99"/>
          <w:sz w:val="20"/>
          <w:szCs w:val="20"/>
          <w:lang w:val="fr-FR"/>
        </w:rPr>
        <w:t xml:space="preserve"> </w:t>
      </w:r>
      <w:r w:rsidR="00D21A5B" w:rsidRPr="00BC28B7">
        <w:rPr>
          <w:rFonts w:ascii="Andalus" w:hAnsi="Andalus" w:cs="Andalus"/>
          <w:color w:val="231F20"/>
          <w:spacing w:val="7"/>
          <w:sz w:val="20"/>
          <w:szCs w:val="20"/>
          <w:lang w:val="fr-FR"/>
        </w:rPr>
        <w:t>surplus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7"/>
          <w:sz w:val="20"/>
          <w:szCs w:val="20"/>
          <w:lang w:val="fr-FR"/>
        </w:rPr>
        <w:t>poids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sera</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charge</w:t>
      </w:r>
      <w:r w:rsidR="00D21A5B" w:rsidRPr="00BC28B7">
        <w:rPr>
          <w:rFonts w:ascii="Andalus" w:hAnsi="Andalus" w:cs="Andalus"/>
          <w:color w:val="231F20"/>
          <w:spacing w:val="17"/>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9"/>
          <w:sz w:val="20"/>
          <w:szCs w:val="20"/>
          <w:lang w:val="fr-FR"/>
        </w:rPr>
        <w:t>l’Exposant.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D21A5B" w:rsidRPr="00BC28B7" w:rsidRDefault="000F7F87" w:rsidP="00AE034A">
      <w:pPr>
        <w:pStyle w:val="Corpsdetexte"/>
        <w:spacing w:line="200" w:lineRule="exact"/>
        <w:ind w:right="266" w:firstLine="255"/>
        <w:jc w:val="both"/>
        <w:rPr>
          <w:rFonts w:ascii="Andalus" w:hAnsi="Andalus" w:cs="Andalus"/>
          <w:sz w:val="20"/>
          <w:szCs w:val="20"/>
          <w:lang w:val="fr-FR"/>
        </w:rPr>
      </w:pPr>
      <w:r>
        <w:rPr>
          <w:rFonts w:ascii="Andalus" w:hAnsi="Andalus" w:cs="Andalus"/>
          <w:sz w:val="22"/>
          <w:szCs w:val="22"/>
        </w:rPr>
        <w:pict>
          <v:group id="_x0000_s2026" style="position:absolute;left:0;text-align:left;margin-left:19.15pt;margin-top:7.45pt;width:4.05pt;height:.1pt;z-index:-251651072;mso-position-horizontal-relative:page" coordorigin="384,150" coordsize="82,2">
            <v:shape id="_x0000_s2027" style="position:absolute;left:384;top:150;width:82;height:2" coordorigin="384,150" coordsize="82,0" path="m384,150r81,e" filled="f" strokecolor="#be1e2d" strokeweight="1.47567mm">
              <v:path arrowok="t"/>
            </v:shape>
            <w10:wrap anchorx="page"/>
          </v:group>
        </w:pict>
      </w:r>
      <w:r w:rsidR="00D21A5B" w:rsidRPr="00EB39C9">
        <w:rPr>
          <w:rFonts w:ascii="Andalus" w:hAnsi="Andalus" w:cs="Andalus"/>
          <w:spacing w:val="8"/>
          <w:sz w:val="22"/>
          <w:szCs w:val="22"/>
          <w:lang w:val="fr-FR"/>
        </w:rPr>
        <w:t xml:space="preserve">   </w:t>
      </w:r>
      <w:r w:rsidR="00D21A5B" w:rsidRPr="00BC28B7">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s’assurer</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que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9"/>
          <w:sz w:val="20"/>
          <w:szCs w:val="20"/>
          <w:lang w:val="fr-FR"/>
        </w:rPr>
        <w:t xml:space="preserve"> </w:t>
      </w:r>
      <w:r w:rsidR="00D21A5B" w:rsidRPr="00BC28B7">
        <w:rPr>
          <w:rFonts w:ascii="Andalus" w:hAnsi="Andalus" w:cs="Andalus"/>
          <w:spacing w:val="8"/>
          <w:sz w:val="20"/>
          <w:szCs w:val="20"/>
          <w:lang w:val="fr-FR"/>
        </w:rPr>
        <w:t>échantillons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remis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CEPEX</w:t>
      </w:r>
      <w:r w:rsidR="00D21A5B" w:rsidRPr="00BC28B7">
        <w:rPr>
          <w:rFonts w:ascii="Andalus" w:hAnsi="Andalus" w:cs="Andalus"/>
          <w:spacing w:val="19"/>
          <w:sz w:val="20"/>
          <w:szCs w:val="20"/>
          <w:lang w:val="fr-FR"/>
        </w:rPr>
        <w:t xml:space="preserve"> </w:t>
      </w:r>
      <w:r w:rsidR="00D21A5B" w:rsidRPr="00BC28B7">
        <w:rPr>
          <w:rFonts w:ascii="Andalus" w:hAnsi="Andalus" w:cs="Andalus"/>
          <w:spacing w:val="6"/>
          <w:sz w:val="20"/>
          <w:szCs w:val="20"/>
          <w:lang w:val="fr-FR"/>
        </w:rPr>
        <w:t>sont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tunisienne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(conformément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9"/>
          <w:sz w:val="20"/>
          <w:szCs w:val="20"/>
          <w:lang w:val="fr-FR"/>
        </w:rPr>
        <w:t xml:space="preserve"> </w:t>
      </w:r>
      <w:r w:rsidR="00D21A5B" w:rsidRPr="00BC28B7">
        <w:rPr>
          <w:rFonts w:ascii="Andalus" w:hAnsi="Andalus" w:cs="Andalus"/>
          <w:spacing w:val="9"/>
          <w:sz w:val="20"/>
          <w:szCs w:val="20"/>
          <w:lang w:val="fr-FR"/>
        </w:rPr>
        <w:t>certificat</w:t>
      </w:r>
      <w:r w:rsidR="00D21A5B" w:rsidRPr="00BC28B7">
        <w:rPr>
          <w:rFonts w:ascii="Andalus" w:hAnsi="Andalus" w:cs="Andalus"/>
          <w:spacing w:val="69"/>
          <w:w w:val="99"/>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7"/>
          <w:sz w:val="20"/>
          <w:szCs w:val="20"/>
          <w:lang w:val="fr-FR"/>
        </w:rPr>
        <w:t>qu’ils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répondent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aux</w:t>
      </w:r>
      <w:r w:rsidR="00D21A5B" w:rsidRPr="00BC28B7">
        <w:rPr>
          <w:rFonts w:ascii="Andalus" w:hAnsi="Andalus" w:cs="Andalus"/>
          <w:spacing w:val="13"/>
          <w:sz w:val="20"/>
          <w:szCs w:val="20"/>
          <w:lang w:val="fr-FR"/>
        </w:rPr>
        <w:t xml:space="preserve"> </w:t>
      </w:r>
      <w:r w:rsidR="00D21A5B" w:rsidRPr="00BC28B7">
        <w:rPr>
          <w:rFonts w:ascii="Andalus" w:hAnsi="Andalus" w:cs="Andalus"/>
          <w:spacing w:val="8"/>
          <w:sz w:val="20"/>
          <w:szCs w:val="20"/>
          <w:lang w:val="fr-FR"/>
        </w:rPr>
        <w:t>exigences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réglementations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du</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pays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hôte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la</w:t>
      </w:r>
      <w:r w:rsidR="00D21A5B" w:rsidRPr="00BC28B7">
        <w:rPr>
          <w:rFonts w:ascii="Andalus" w:hAnsi="Andalus" w:cs="Andalus"/>
          <w:spacing w:val="12"/>
          <w:sz w:val="20"/>
          <w:szCs w:val="20"/>
          <w:lang w:val="fr-FR"/>
        </w:rPr>
        <w:t xml:space="preserve"> </w:t>
      </w:r>
      <w:r w:rsidR="00D21A5B" w:rsidRPr="00BC28B7">
        <w:rPr>
          <w:rFonts w:ascii="Andalus" w:hAnsi="Andalus" w:cs="Andalus"/>
          <w:spacing w:val="9"/>
          <w:sz w:val="20"/>
          <w:szCs w:val="20"/>
          <w:lang w:val="fr-FR"/>
        </w:rPr>
        <w:t>manifestation.</w:t>
      </w:r>
    </w:p>
    <w:p w:rsidR="00D21A5B" w:rsidRPr="00BC28B7" w:rsidRDefault="000F7F87" w:rsidP="00AE034A">
      <w:pPr>
        <w:pStyle w:val="Corpsdetexte"/>
        <w:spacing w:before="59"/>
        <w:ind w:left="413" w:right="124"/>
        <w:jc w:val="both"/>
        <w:rPr>
          <w:rFonts w:ascii="Andalus" w:hAnsi="Andalus" w:cs="Andalus"/>
          <w:spacing w:val="8"/>
          <w:sz w:val="20"/>
          <w:szCs w:val="20"/>
          <w:lang w:val="fr-FR"/>
        </w:rPr>
      </w:pPr>
      <w:r>
        <w:rPr>
          <w:rFonts w:ascii="Andalus" w:hAnsi="Andalus" w:cs="Andalus"/>
          <w:sz w:val="20"/>
          <w:szCs w:val="20"/>
        </w:rPr>
        <w:pict>
          <v:group id="_x0000_s2028" style="position:absolute;left:0;text-align:left;margin-left:19.15pt;margin-top:8.7pt;width:4.05pt;height:.1pt;z-index:-251650048;mso-position-horizontal-relative:page" coordorigin="384,175" coordsize="82,2">
            <v:shape id="_x0000_s2029" style="position:absolute;left:384;top:175;width:82;height:2" coordorigin="384,175" coordsize="82,0" path="m384,175r81,e" filled="f" strokecolor="#be1e2d" strokeweight="1.47567mm">
              <v:path arrowok="t"/>
            </v:shape>
            <w10:wrap anchorx="page"/>
          </v:group>
        </w:pict>
      </w:r>
      <w:r w:rsidR="00D21A5B" w:rsidRPr="00BC28B7">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est</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tenu</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fournir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tous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documents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7"/>
          <w:sz w:val="20"/>
          <w:szCs w:val="20"/>
          <w:lang w:val="fr-FR"/>
        </w:rPr>
        <w:t>exigés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par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le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transitaire.</w:t>
      </w:r>
    </w:p>
    <w:p w:rsidR="00D21A5B" w:rsidRPr="00EB39C9" w:rsidRDefault="000F7F87" w:rsidP="009C2F1B">
      <w:pPr>
        <w:pStyle w:val="Corpsdetexte"/>
        <w:spacing w:line="200" w:lineRule="exact"/>
        <w:ind w:right="124" w:firstLine="255"/>
        <w:jc w:val="both"/>
        <w:rPr>
          <w:rFonts w:ascii="Andalus" w:hAnsi="Andalus" w:cs="Andalus"/>
          <w:sz w:val="22"/>
          <w:szCs w:val="22"/>
          <w:lang w:val="fr-FR"/>
        </w:rPr>
      </w:pPr>
      <w:r>
        <w:rPr>
          <w:rFonts w:ascii="Andalus" w:hAnsi="Andalus" w:cs="Andalus"/>
          <w:sz w:val="20"/>
          <w:szCs w:val="20"/>
        </w:rPr>
        <w:pict>
          <v:group id="_x0000_s3072" style="position:absolute;left:0;text-align:left;margin-left:19.15pt;margin-top:7.45pt;width:4.05pt;height:.1pt;z-index:-251639808;mso-position-horizontal-relative:page" coordorigin="384,150" coordsize="82,2">
            <v:shape id="_x0000_s3073" style="position:absolute;left:384;top:150;width:82;height:2" coordorigin="384,150" coordsize="82,0" path="m384,150r81,e" filled="f" strokecolor="#be1e2d" strokeweight="1.47567mm">
              <v:path arrowok="t"/>
            </v:shape>
            <w10:wrap anchorx="page"/>
          </v:group>
        </w:pict>
      </w:r>
      <w:r w:rsidR="00D21A5B" w:rsidRPr="00BC28B7">
        <w:rPr>
          <w:rFonts w:ascii="Andalus" w:hAnsi="Andalus" w:cs="Andalus"/>
          <w:spacing w:val="18"/>
          <w:sz w:val="20"/>
          <w:szCs w:val="20"/>
          <w:lang w:val="fr-FR"/>
        </w:rPr>
        <w:t xml:space="preserve">  Dans un délai ne devant pas dépasser les</w:t>
      </w:r>
      <w:r w:rsidR="00D21A5B" w:rsidRPr="00BC28B7">
        <w:rPr>
          <w:rFonts w:ascii="Andalus" w:hAnsi="Andalus" w:cs="Andalus"/>
          <w:b/>
          <w:bCs/>
          <w:spacing w:val="18"/>
          <w:sz w:val="20"/>
          <w:szCs w:val="20"/>
          <w:lang w:val="fr-FR"/>
        </w:rPr>
        <w:t xml:space="preserve"> 60 </w:t>
      </w:r>
      <w:r w:rsidR="00D21A5B" w:rsidRPr="00BC28B7">
        <w:rPr>
          <w:rFonts w:ascii="Andalus" w:hAnsi="Andalus" w:cs="Andalus"/>
          <w:spacing w:val="18"/>
          <w:sz w:val="20"/>
          <w:szCs w:val="20"/>
          <w:lang w:val="fr-FR"/>
        </w:rPr>
        <w:t xml:space="preserve">jours </w:t>
      </w:r>
      <w:r w:rsidR="00D21A5B" w:rsidRPr="00BC28B7">
        <w:rPr>
          <w:rFonts w:ascii="Andalus" w:hAnsi="Andalus" w:cs="Andalus"/>
          <w:sz w:val="20"/>
          <w:szCs w:val="20"/>
          <w:shd w:val="clear" w:color="auto" w:fill="FFFFFF"/>
          <w:lang w:val="fr-FR"/>
        </w:rPr>
        <w:t>de la date de</w:t>
      </w:r>
      <w:r w:rsidR="00D21A5B" w:rsidRPr="00BC28B7">
        <w:rPr>
          <w:rFonts w:ascii="Andalus" w:hAnsi="Andalus" w:cs="Andalus"/>
          <w:spacing w:val="18"/>
          <w:sz w:val="20"/>
          <w:szCs w:val="20"/>
          <w:lang w:val="fr-FR"/>
        </w:rPr>
        <w:t xml:space="preserve"> la clôture de la manifestation, </w:t>
      </w:r>
      <w:r w:rsidR="00D21A5B" w:rsidRPr="00BC28B7">
        <w:rPr>
          <w:rFonts w:ascii="Andalus" w:hAnsi="Andalus" w:cs="Andalus"/>
          <w:sz w:val="20"/>
          <w:szCs w:val="20"/>
          <w:lang w:val="fr-FR"/>
        </w:rPr>
        <w:t>L’Exposant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impérativement contacter la Direction Logistique Promotionnelle du CEPEX (DLP) afin de </w:t>
      </w:r>
      <w:r w:rsidR="00D21A5B" w:rsidRPr="00BC28B7">
        <w:rPr>
          <w:rFonts w:ascii="Andalus" w:hAnsi="Andalus" w:cs="Andalus"/>
          <w:spacing w:val="7"/>
          <w:sz w:val="20"/>
          <w:szCs w:val="20"/>
          <w:lang w:val="fr-FR"/>
        </w:rPr>
        <w:t xml:space="preserve">récupérer ses échantillons. </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9C2F1B">
        <w:rPr>
          <w:rFonts w:ascii="Andalus" w:hAnsi="Andalus" w:cs="Andalus"/>
          <w:spacing w:val="6"/>
          <w:sz w:val="20"/>
          <w:szCs w:val="20"/>
          <w:lang w:val="fr-FR"/>
        </w:rPr>
        <w:t>de c</w:t>
      </w:r>
      <w:r w:rsidR="00D21A5B" w:rsidRPr="00BC28B7">
        <w:rPr>
          <w:rFonts w:ascii="Andalus" w:hAnsi="Andalus" w:cs="Andalus"/>
          <w:spacing w:val="6"/>
          <w:sz w:val="20"/>
          <w:szCs w:val="20"/>
          <w:lang w:val="fr-FR"/>
        </w:rPr>
        <w:t>es échantillons en question</w:t>
      </w:r>
      <w:r w:rsidR="00D21A5B" w:rsidRPr="00EB39C9">
        <w:rPr>
          <w:rFonts w:ascii="Andalus" w:hAnsi="Andalus" w:cs="Andalus"/>
          <w:spacing w:val="6"/>
          <w:sz w:val="22"/>
          <w:szCs w:val="22"/>
          <w:lang w:val="fr-FR"/>
        </w:rPr>
        <w:t xml:space="preserve">.    </w:t>
      </w:r>
    </w:p>
    <w:p w:rsidR="00D21A5B" w:rsidRPr="009D00E0" w:rsidRDefault="00D21A5B" w:rsidP="00D21A5B">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D21A5B" w:rsidRPr="00ED55F0" w:rsidRDefault="000F7F87" w:rsidP="00AE034A">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sz w:val="20"/>
          <w:szCs w:val="20"/>
        </w:rPr>
        <w:pict>
          <v:group id="_x0000_s2030" style="position:absolute;left:0;text-align:left;margin-left:19.15pt;margin-top:7.3pt;width:4.05pt;height:.1pt;z-index:-251649024;mso-position-horizontal-relative:page" coordorigin="384,146" coordsize="82,2">
            <v:shape id="_x0000_s2031" style="position:absolute;left:384;top:146;width:82;height:2" coordorigin="384,146" coordsize="82,0" path="m384,146r81,e" filled="f" strokecolor="#be1e2d" strokeweight="1.47567mm">
              <v:path arrowok="t"/>
            </v:shape>
            <w10:wrap anchorx="page"/>
          </v:group>
        </w:pic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2"/>
          <w:sz w:val="20"/>
          <w:szCs w:val="20"/>
          <w:lang w:val="fr-FR"/>
        </w:rPr>
        <w:t xml:space="preserve"> </w:t>
      </w:r>
      <w:r w:rsidR="00D21A5B" w:rsidRPr="00ED55F0">
        <w:rPr>
          <w:rFonts w:ascii="Andalus" w:hAnsi="Andalus" w:cs="Andalus"/>
          <w:sz w:val="20"/>
          <w:szCs w:val="20"/>
          <w:lang w:val="fr-FR"/>
        </w:rPr>
        <w:t>a</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été</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assigné</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un</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jour</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avant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début</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3"/>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520211" w:rsidRPr="00ED55F0">
        <w:rPr>
          <w:rFonts w:ascii="Andalus" w:hAnsi="Andalus" w:cs="Andalus"/>
          <w:spacing w:val="9"/>
          <w:sz w:val="20"/>
          <w:szCs w:val="20"/>
          <w:lang w:val="fr-FR"/>
        </w:rPr>
        <w:t>récep</w:t>
      </w:r>
      <w:r w:rsidR="00520211" w:rsidRPr="00ED55F0">
        <w:rPr>
          <w:rFonts w:ascii="Andalus" w:hAnsi="Andalus" w:cs="Andalus"/>
          <w:spacing w:val="5"/>
          <w:sz w:val="20"/>
          <w:szCs w:val="20"/>
          <w:lang w:val="fr-FR"/>
        </w:rPr>
        <w:t>tionner,</w:t>
      </w:r>
      <w:r w:rsidR="00520211" w:rsidRPr="00ED55F0">
        <w:rPr>
          <w:rFonts w:ascii="Andalus" w:hAnsi="Andalus" w:cs="Andalus"/>
          <w:spacing w:val="13"/>
          <w:sz w:val="20"/>
          <w:szCs w:val="20"/>
          <w:lang w:val="fr-FR"/>
        </w:rPr>
        <w:t xml:space="preserve"> </w:t>
      </w:r>
      <w:r w:rsidR="00520211">
        <w:rPr>
          <w:rFonts w:ascii="Andalus" w:hAnsi="Andalus" w:cs="Andalus"/>
          <w:spacing w:val="13"/>
          <w:sz w:val="20"/>
          <w:szCs w:val="20"/>
          <w:lang w:val="fr-FR"/>
        </w:rPr>
        <w:t>décharger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7"/>
          <w:sz w:val="20"/>
          <w:szCs w:val="20"/>
          <w:lang w:val="fr-FR"/>
        </w:rPr>
        <w:t>déposer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7"/>
          <w:sz w:val="20"/>
          <w:szCs w:val="20"/>
          <w:lang w:val="fr-FR"/>
        </w:rPr>
        <w:t>produits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stand.</w:t>
      </w:r>
    </w:p>
    <w:p w:rsidR="00D21A5B" w:rsidRPr="00ED55F0" w:rsidRDefault="000F7F87" w:rsidP="00AE034A">
      <w:pPr>
        <w:pStyle w:val="Corpsdetexte"/>
        <w:spacing w:before="0" w:line="200" w:lineRule="exact"/>
        <w:ind w:right="124" w:firstLine="261"/>
        <w:jc w:val="both"/>
        <w:rPr>
          <w:rFonts w:ascii="Andalus" w:hAnsi="Andalus" w:cs="Andalus"/>
          <w:sz w:val="20"/>
          <w:szCs w:val="20"/>
          <w:lang w:val="fr-FR"/>
        </w:rPr>
      </w:pPr>
      <w:r>
        <w:rPr>
          <w:rFonts w:ascii="Andalus" w:hAnsi="Andalus" w:cs="Andalus"/>
          <w:sz w:val="20"/>
          <w:szCs w:val="20"/>
        </w:rPr>
        <w:pict>
          <v:group id="_x0000_s2032" style="position:absolute;left:0;text-align:left;margin-left:19.15pt;margin-top:8.7pt;width:4.05pt;height:.1pt;z-index:-251648000;mso-position-horizontal-relative:page" coordorigin="384,175" coordsize="82,2">
            <v:shape id="_x0000_s2033" style="position:absolute;left:384;top:175;width:82;height:2" coordorigin="384,175" coordsize="82,0" path="m384,175r81,e" filled="f" strokecolor="#be1e2d" strokeweight="1.47567mm">
              <v:path arrowok="t"/>
            </v:shape>
            <w10:wrap anchorx="page"/>
          </v:group>
        </w:pict>
      </w:r>
      <w:r w:rsidR="00D21A5B" w:rsidRPr="00ED55F0">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également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jusqu’à</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clôture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remettre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20"/>
          <w:sz w:val="20"/>
          <w:szCs w:val="20"/>
          <w:lang w:val="fr-FR"/>
        </w:rPr>
        <w:t xml:space="preserve"> </w:t>
      </w:r>
      <w:r w:rsidR="00D21A5B" w:rsidRPr="00ED55F0">
        <w:rPr>
          <w:rFonts w:ascii="Andalus" w:hAnsi="Andalus" w:cs="Andalus"/>
          <w:spacing w:val="9"/>
          <w:sz w:val="20"/>
          <w:szCs w:val="20"/>
          <w:lang w:val="fr-FR"/>
        </w:rPr>
        <w:t>échan</w:t>
      </w:r>
      <w:r w:rsidR="00D21A5B" w:rsidRPr="00ED55F0">
        <w:rPr>
          <w:rFonts w:ascii="Andalus" w:hAnsi="Andalus" w:cs="Andalus"/>
          <w:spacing w:val="7"/>
          <w:sz w:val="20"/>
          <w:szCs w:val="20"/>
          <w:lang w:val="fr-FR"/>
        </w:rPr>
        <w:t>tillons</w:t>
      </w:r>
      <w:r w:rsidR="00D21A5B" w:rsidRPr="00ED55F0">
        <w:rPr>
          <w:rFonts w:ascii="Andalus" w:hAnsi="Andalus" w:cs="Andalus"/>
          <w:spacing w:val="15"/>
          <w:sz w:val="20"/>
          <w:szCs w:val="20"/>
          <w:lang w:val="fr-FR"/>
        </w:rPr>
        <w:t xml:space="preserve"> </w:t>
      </w:r>
      <w:r w:rsidR="00AE034A">
        <w:rPr>
          <w:rFonts w:ascii="Andalus" w:hAnsi="Andalus" w:cs="Andalus"/>
          <w:spacing w:val="15"/>
          <w:sz w:val="20"/>
          <w:szCs w:val="20"/>
          <w:lang w:val="fr-FR"/>
        </w:rPr>
        <w:t xml:space="preserve">  </w:t>
      </w:r>
      <w:r w:rsidR="00AE034A">
        <w:rPr>
          <w:rFonts w:ascii="Andalus" w:hAnsi="Andalus" w:cs="Andalus" w:hint="cs"/>
          <w:spacing w:val="15"/>
          <w:sz w:val="20"/>
          <w:szCs w:val="20"/>
          <w:rtl/>
          <w:lang w:val="fr-FR" w:bidi="ar-TN"/>
        </w:rPr>
        <w:t xml:space="preserve">     </w:t>
      </w:r>
      <w:r w:rsidR="00D21A5B" w:rsidRPr="00ED55F0">
        <w:rPr>
          <w:rFonts w:ascii="Andalus" w:hAnsi="Andalus" w:cs="Andalus"/>
          <w:spacing w:val="6"/>
          <w:sz w:val="20"/>
          <w:szCs w:val="20"/>
          <w:lang w:val="fr-FR"/>
        </w:rPr>
        <w:t>dans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caisses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8"/>
          <w:sz w:val="20"/>
          <w:szCs w:val="20"/>
          <w:lang w:val="fr-FR"/>
        </w:rPr>
        <w:t>appropriées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seront</w:t>
      </w:r>
      <w:r w:rsidR="00D21A5B" w:rsidRPr="00ED55F0">
        <w:rPr>
          <w:rFonts w:ascii="Andalus" w:hAnsi="Andalus" w:cs="Andalus"/>
          <w:spacing w:val="17"/>
          <w:sz w:val="20"/>
          <w:szCs w:val="20"/>
          <w:lang w:val="fr-FR"/>
        </w:rPr>
        <w:t xml:space="preserve"> </w:t>
      </w:r>
      <w:r w:rsidR="00D21A5B" w:rsidRPr="00ED55F0">
        <w:rPr>
          <w:rFonts w:ascii="Andalus" w:hAnsi="Andalus" w:cs="Andalus"/>
          <w:spacing w:val="8"/>
          <w:sz w:val="20"/>
          <w:szCs w:val="20"/>
          <w:lang w:val="fr-FR"/>
        </w:rPr>
        <w:t>délivrées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cet</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effet.</w:t>
      </w:r>
    </w:p>
    <w:p w:rsidR="00D21A5B" w:rsidRPr="00A4022E" w:rsidRDefault="000F7F87" w:rsidP="00AE034A">
      <w:pPr>
        <w:pStyle w:val="Corpsdetexte"/>
        <w:spacing w:before="0"/>
        <w:rPr>
          <w:rFonts w:ascii="Andalus" w:hAnsi="Andalus" w:cs="Andalus"/>
          <w:sz w:val="20"/>
          <w:szCs w:val="20"/>
          <w:u w:val="single"/>
          <w:lang w:val="fr-FR" w:bidi="ar-TN"/>
        </w:rPr>
      </w:pPr>
      <w:r>
        <w:pict>
          <v:group id="_x0000_s2034" style="position:absolute;left:0;text-align:left;margin-left:19.15pt;margin-top:7.45pt;width:4.05pt;height:.1pt;z-index:-251646976;mso-position-horizontal-relative:page" coordorigin="384,150" coordsize="82,2">
            <v:shape id="_x0000_s2035" style="position:absolute;left:384;top:150;width:82;height:2" coordorigin="384,150" coordsize="82,0" path="m384,150r81,e" filled="f" strokecolor="#be1e2d" strokeweight="1.47567mm">
              <v:path arrowok="t"/>
            </v:shape>
            <w10:wrap anchorx="page"/>
          </v:group>
        </w:pict>
      </w:r>
      <w:r w:rsidR="00D21A5B" w:rsidRPr="00B80EBD">
        <w:rPr>
          <w:lang w:val="fr-FR"/>
        </w:rPr>
        <w:t xml:space="preserve">  </w:t>
      </w:r>
      <w:r w:rsidR="00525E46" w:rsidRPr="00B80EBD">
        <w:rPr>
          <w:lang w:val="fr-FR"/>
        </w:rPr>
        <w:t xml:space="preserve"> </w:t>
      </w:r>
      <w:r w:rsidR="00ED55F0" w:rsidRPr="00B80EBD">
        <w:rPr>
          <w:lang w:val="fr-FR"/>
        </w:rPr>
        <w:t xml:space="preserve"> </w:t>
      </w:r>
      <w:r w:rsidR="00525E46" w:rsidRPr="00B80EBD">
        <w:rPr>
          <w:lang w:val="fr-FR"/>
        </w:rPr>
        <w:t xml:space="preserve"> </w:t>
      </w:r>
      <w:r w:rsidR="00A4022E" w:rsidRPr="00A4022E">
        <w:rPr>
          <w:rFonts w:ascii="Andalus" w:hAnsi="Andalus" w:cs="Andalus"/>
          <w:b/>
          <w:bCs/>
          <w:spacing w:val="9"/>
          <w:sz w:val="20"/>
          <w:szCs w:val="20"/>
          <w:u w:val="single"/>
          <w:lang w:val="fr-FR"/>
        </w:rPr>
        <w:t>Art</w:t>
      </w:r>
      <w:r w:rsidR="00A4022E" w:rsidRPr="00A4022E">
        <w:rPr>
          <w:rFonts w:ascii="Andalus" w:hAnsi="Andalus" w:cs="Andalus"/>
          <w:b/>
          <w:bCs/>
          <w:spacing w:val="24"/>
          <w:sz w:val="20"/>
          <w:szCs w:val="20"/>
          <w:u w:val="single"/>
          <w:lang w:val="fr-FR"/>
        </w:rPr>
        <w:t xml:space="preserve"> </w:t>
      </w:r>
      <w:r w:rsidR="00A4022E" w:rsidRPr="00A4022E">
        <w:rPr>
          <w:rFonts w:ascii="Andalus" w:hAnsi="Andalus" w:cs="Andalus"/>
          <w:b/>
          <w:bCs/>
          <w:sz w:val="20"/>
          <w:szCs w:val="20"/>
          <w:u w:val="single"/>
          <w:lang w:val="fr-FR"/>
        </w:rPr>
        <w:t>7</w:t>
      </w:r>
      <w:r w:rsidR="00A4022E" w:rsidRPr="00A4022E">
        <w:rPr>
          <w:rFonts w:ascii="Andalus" w:hAnsi="Andalus" w:cs="Andalus"/>
          <w:sz w:val="20"/>
          <w:szCs w:val="20"/>
          <w:lang w:val="fr-FR"/>
        </w:rPr>
        <w:t xml:space="preserve"> </w: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assurer</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présence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continue</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6"/>
          <w:sz w:val="20"/>
          <w:szCs w:val="20"/>
          <w:lang w:val="fr-FR"/>
        </w:rPr>
        <w:t xml:space="preserve"> </w:t>
      </w:r>
      <w:r w:rsidR="00D21A5B" w:rsidRPr="00ED55F0">
        <w:rPr>
          <w:rFonts w:ascii="Andalus" w:hAnsi="Andalus" w:cs="Andalus"/>
          <w:sz w:val="20"/>
          <w:szCs w:val="20"/>
          <w:lang w:val="fr-FR"/>
        </w:rPr>
        <w:t>stand</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période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6"/>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5"/>
          <w:sz w:val="20"/>
          <w:szCs w:val="20"/>
          <w:lang w:val="fr-FR"/>
        </w:rPr>
        <w:t xml:space="preserve"> </w:t>
      </w:r>
      <w:r w:rsidR="00D21A5B" w:rsidRPr="00ED55F0">
        <w:rPr>
          <w:rFonts w:ascii="Andalus" w:hAnsi="Andalus" w:cs="Andalus"/>
          <w:spacing w:val="9"/>
          <w:sz w:val="20"/>
          <w:szCs w:val="20"/>
          <w:lang w:val="fr-FR"/>
        </w:rPr>
        <w:t>entiè</w:t>
      </w:r>
      <w:r w:rsidR="00D21A5B" w:rsidRPr="00ED55F0">
        <w:rPr>
          <w:rFonts w:ascii="Andalus" w:hAnsi="Andalus" w:cs="Andalus"/>
          <w:sz w:val="20"/>
          <w:szCs w:val="20"/>
          <w:lang w:val="fr-FR"/>
        </w:rPr>
        <w:t>rement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8"/>
          <w:sz w:val="20"/>
          <w:szCs w:val="20"/>
          <w:lang w:val="fr-FR"/>
        </w:rPr>
        <w:t>responsable</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perte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ou</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vol</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pouvant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survenir</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horaires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l’exposition.</w:t>
      </w:r>
    </w:p>
    <w:p w:rsidR="00D21A5B" w:rsidRPr="00A4022E" w:rsidRDefault="00A4022E" w:rsidP="00ED55F0">
      <w:pPr>
        <w:pStyle w:val="Titre41"/>
        <w:ind w:left="284"/>
        <w:rPr>
          <w:u w:val="single"/>
          <w:lang w:val="fr-FR"/>
        </w:rPr>
      </w:pPr>
      <w:r w:rsidRPr="00A4022E">
        <w:rPr>
          <w:spacing w:val="9"/>
          <w:lang w:val="fr-FR"/>
        </w:rPr>
        <w:t xml:space="preserve">  </w:t>
      </w:r>
      <w:r w:rsidR="00D21A5B" w:rsidRPr="00ED55F0">
        <w:rPr>
          <w:rFonts w:ascii="Andalus" w:hAnsi="Andalus" w:cs="Andalus"/>
          <w:b/>
          <w:bCs/>
          <w:spacing w:val="9"/>
          <w:sz w:val="20"/>
          <w:szCs w:val="20"/>
          <w:u w:val="single"/>
          <w:lang w:val="fr-FR"/>
        </w:rPr>
        <w:t>Art</w:t>
      </w:r>
      <w:r w:rsidR="00D21A5B" w:rsidRPr="00ED55F0">
        <w:rPr>
          <w:rFonts w:ascii="Andalus" w:hAnsi="Andalus" w:cs="Andalus"/>
          <w:b/>
          <w:bCs/>
          <w:spacing w:val="24"/>
          <w:sz w:val="20"/>
          <w:szCs w:val="20"/>
          <w:u w:val="single"/>
          <w:lang w:val="fr-FR"/>
        </w:rPr>
        <w:t xml:space="preserve"> </w:t>
      </w:r>
      <w:r w:rsidR="00D21A5B" w:rsidRPr="00ED55F0">
        <w:rPr>
          <w:rFonts w:ascii="Andalus" w:hAnsi="Andalus" w:cs="Andalus"/>
          <w:b/>
          <w:bCs/>
          <w:sz w:val="20"/>
          <w:szCs w:val="20"/>
          <w:u w:val="single"/>
          <w:lang w:val="fr-FR"/>
        </w:rPr>
        <w:t>8</w:t>
      </w:r>
      <w:r w:rsidR="000F7F87">
        <w:pict>
          <v:group id="_x0000_s2036" style="position:absolute;left:0;text-align:left;margin-left:19.15pt;margin-top:7.15pt;width:4.05pt;height:.1pt;z-index:-251645952;mso-position-horizontal-relative:page;mso-position-vertical-relative:text" coordorigin="384,144" coordsize="82,2">
            <v:shape id="_x0000_s2037" style="position:absolute;left:384;top:144;width:82;height:2" coordorigin="384,144" coordsize="82,0" path="m384,144r81,e" filled="f" strokecolor="#be1e2d" strokeweight="1.47567mm">
              <v:path arrowok="t"/>
            </v:shape>
            <w10:wrap anchorx="page"/>
          </v:group>
        </w:pict>
      </w:r>
      <w:r w:rsidRPr="00A4022E">
        <w:rPr>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faciliter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procédure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d’obtention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visa,</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1"/>
          <w:sz w:val="20"/>
          <w:szCs w:val="20"/>
          <w:lang w:val="fr-FR"/>
        </w:rPr>
        <w:t xml:space="preserve"> </w:t>
      </w:r>
      <w:r w:rsidR="00D21A5B" w:rsidRPr="00ED55F0">
        <w:rPr>
          <w:rFonts w:ascii="Andalus" w:hAnsi="Andalus" w:cs="Andalus"/>
          <w:spacing w:val="6"/>
          <w:sz w:val="20"/>
          <w:szCs w:val="20"/>
          <w:lang w:val="fr-FR"/>
        </w:rPr>
        <w:t>peut</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délivrer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attestation</w:t>
      </w:r>
      <w:r w:rsidR="00D21A5B" w:rsidRPr="00ED55F0">
        <w:rPr>
          <w:rFonts w:ascii="Andalus" w:hAnsi="Andalus" w:cs="Andalus"/>
          <w:spacing w:val="11"/>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représentants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sociétés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tunisiennes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exposantes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2"/>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nombre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limité</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03</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attestations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entreprise).</w:t>
      </w:r>
    </w:p>
    <w:p w:rsidR="00BC28B7" w:rsidRPr="009D00E0" w:rsidRDefault="00BC28B7" w:rsidP="00A4022E">
      <w:pPr>
        <w:pStyle w:val="Titre21"/>
        <w:ind w:right="124" w:firstLine="10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1214BE" w:rsidRPr="00ED55F0" w:rsidRDefault="000F7F87" w:rsidP="009C2F1B">
      <w:pPr>
        <w:pStyle w:val="Corpsdetexte"/>
        <w:spacing w:line="200" w:lineRule="exact"/>
        <w:ind w:left="284" w:right="124"/>
        <w:jc w:val="both"/>
        <w:rPr>
          <w:rFonts w:ascii="Andalus" w:hAnsi="Andalus" w:cs="Andalus"/>
          <w:spacing w:val="7"/>
          <w:sz w:val="20"/>
          <w:szCs w:val="20"/>
          <w:lang w:val="fr-FR"/>
        </w:rPr>
      </w:pPr>
      <w:r>
        <w:rPr>
          <w:rFonts w:ascii="Andalus" w:hAnsi="Andalus" w:cs="Andalus"/>
          <w:sz w:val="20"/>
          <w:szCs w:val="20"/>
        </w:rPr>
        <w:pict>
          <v:group id="_x0000_s3246" style="position:absolute;left:0;text-align:left;margin-left:19.15pt;margin-top:7.15pt;width:4.05pt;height:.1pt;z-index:-251636736;mso-position-horizontal-relative:page" coordorigin="384,144" coordsize="82,2">
            <v:shape id="_x0000_s3247" style="position:absolute;left:384;top:144;width:82;height:2" coordorigin="384,144" coordsize="82,0" path="m384,144r81,e" filled="f" strokecolor="#be1e2d" strokeweight="1.47567mm">
              <v:path arrowok="t"/>
            </v:shape>
            <w10:wrap anchorx="page"/>
          </v:group>
        </w:pict>
      </w:r>
      <w:r w:rsidR="001214BE">
        <w:rPr>
          <w:rFonts w:ascii="Andalus" w:hAnsi="Andalus" w:cs="Andalus"/>
          <w:color w:val="231F20"/>
          <w:spacing w:val="6"/>
          <w:sz w:val="20"/>
          <w:szCs w:val="20"/>
          <w:lang w:val="fr-FR"/>
        </w:rPr>
        <w:t xml:space="preserve">     </w:t>
      </w:r>
      <w:r w:rsidR="00BC28B7" w:rsidRPr="00ED55F0">
        <w:rPr>
          <w:rFonts w:ascii="Andalus" w:hAnsi="Andalus" w:cs="Andalus"/>
          <w:spacing w:val="6"/>
          <w:sz w:val="20"/>
          <w:szCs w:val="20"/>
          <w:lang w:val="fr-FR"/>
        </w:rPr>
        <w:t>L’</w:t>
      </w:r>
      <w:r w:rsidR="009C2F1B">
        <w:rPr>
          <w:rFonts w:ascii="Andalus" w:hAnsi="Andalus" w:cs="Andalus"/>
          <w:spacing w:val="6"/>
          <w:sz w:val="20"/>
          <w:szCs w:val="20"/>
          <w:lang w:val="fr-FR"/>
        </w:rPr>
        <w:t>e</w:t>
      </w:r>
      <w:r w:rsidR="00BC28B7" w:rsidRPr="00ED55F0">
        <w:rPr>
          <w:rFonts w:ascii="Andalus" w:hAnsi="Andalus" w:cs="Andalus"/>
          <w:spacing w:val="6"/>
          <w:sz w:val="20"/>
          <w:szCs w:val="20"/>
          <w:lang w:val="fr-FR"/>
        </w:rPr>
        <w:t xml:space="preserve">xposant doit </w:t>
      </w:r>
      <w:r w:rsidR="001214BE" w:rsidRPr="00ED55F0">
        <w:rPr>
          <w:rFonts w:ascii="Andalus" w:hAnsi="Andalus" w:cs="Andalus"/>
          <w:spacing w:val="6"/>
          <w:sz w:val="20"/>
          <w:szCs w:val="20"/>
          <w:lang w:val="fr-FR"/>
        </w:rPr>
        <w:t xml:space="preserve">lui-même </w:t>
      </w:r>
      <w:r w:rsidR="00BC28B7" w:rsidRPr="00ED55F0">
        <w:rPr>
          <w:rFonts w:ascii="Andalus" w:hAnsi="Andalus" w:cs="Andalus"/>
          <w:spacing w:val="6"/>
          <w:sz w:val="20"/>
          <w:szCs w:val="20"/>
          <w:lang w:val="fr-FR"/>
        </w:rPr>
        <w:t xml:space="preserve">assurer l’introduction des données exigées au niveau de la plateforme électronique </w:t>
      </w:r>
      <w:r w:rsidR="001214BE" w:rsidRPr="00ED55F0">
        <w:rPr>
          <w:rFonts w:ascii="Andalus" w:hAnsi="Andalus" w:cs="Andalus"/>
          <w:spacing w:val="6"/>
          <w:sz w:val="20"/>
          <w:szCs w:val="20"/>
          <w:lang w:val="fr-FR"/>
        </w:rPr>
        <w:t>conçu</w:t>
      </w:r>
      <w:r w:rsidR="00BC28B7" w:rsidRPr="00ED55F0">
        <w:rPr>
          <w:rFonts w:ascii="Andalus" w:hAnsi="Andalus" w:cs="Andalus"/>
          <w:spacing w:val="6"/>
          <w:sz w:val="20"/>
          <w:szCs w:val="20"/>
          <w:lang w:val="fr-FR"/>
        </w:rPr>
        <w:t>e par l’organisateur</w:t>
      </w:r>
      <w:r w:rsidR="001214BE" w:rsidRPr="00ED55F0">
        <w:rPr>
          <w:rFonts w:ascii="Andalus" w:hAnsi="Andalus" w:cs="Andalus"/>
          <w:spacing w:val="6"/>
          <w:sz w:val="20"/>
          <w:szCs w:val="20"/>
          <w:lang w:val="fr-FR"/>
        </w:rPr>
        <w:t>.</w:t>
      </w:r>
    </w:p>
    <w:p w:rsidR="00BC28B7" w:rsidRPr="00ED55F0" w:rsidRDefault="001214BE" w:rsidP="009C2F1B">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sidR="009C2F1B">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00BC28B7" w:rsidRPr="00ED55F0">
        <w:rPr>
          <w:rFonts w:ascii="Andalus" w:hAnsi="Andalus" w:cs="Andalus"/>
          <w:spacing w:val="4"/>
          <w:sz w:val="20"/>
          <w:szCs w:val="20"/>
          <w:lang w:val="fr-FR"/>
        </w:rPr>
        <w:t>le</w:t>
      </w:r>
      <w:r w:rsidR="00BC28B7" w:rsidRPr="00ED55F0">
        <w:rPr>
          <w:rFonts w:ascii="Andalus" w:hAnsi="Andalus" w:cs="Andalus"/>
          <w:spacing w:val="10"/>
          <w:sz w:val="20"/>
          <w:szCs w:val="20"/>
          <w:lang w:val="fr-FR"/>
        </w:rPr>
        <w:t xml:space="preserve"> </w:t>
      </w:r>
      <w:r w:rsidR="00BC28B7" w:rsidRPr="00ED55F0">
        <w:rPr>
          <w:rFonts w:ascii="Andalus" w:hAnsi="Andalus" w:cs="Andalus"/>
          <w:spacing w:val="7"/>
          <w:sz w:val="20"/>
          <w:szCs w:val="20"/>
          <w:lang w:val="fr-FR"/>
        </w:rPr>
        <w:t>CEPEX</w:t>
      </w:r>
      <w:r w:rsidR="00BC28B7" w:rsidRPr="00ED55F0">
        <w:rPr>
          <w:rFonts w:ascii="Andalus" w:hAnsi="Andalus" w:cs="Andalus"/>
          <w:spacing w:val="11"/>
          <w:sz w:val="20"/>
          <w:szCs w:val="20"/>
          <w:lang w:val="fr-FR"/>
        </w:rPr>
        <w:t xml:space="preserve"> </w:t>
      </w:r>
      <w:r w:rsidR="00E65365" w:rsidRPr="00ED55F0">
        <w:rPr>
          <w:rFonts w:ascii="Andalus" w:hAnsi="Andalus" w:cs="Andalus"/>
          <w:spacing w:val="6"/>
          <w:sz w:val="20"/>
          <w:szCs w:val="20"/>
          <w:lang w:val="fr-FR"/>
        </w:rPr>
        <w:t xml:space="preserve">n’assume aucune responsabilité en cas d’abus de </w:t>
      </w:r>
      <w:r w:rsidR="009D00E0" w:rsidRPr="00ED55F0">
        <w:rPr>
          <w:rFonts w:ascii="Andalus" w:hAnsi="Andalus" w:cs="Andalus"/>
          <w:spacing w:val="6"/>
          <w:sz w:val="20"/>
          <w:szCs w:val="20"/>
          <w:lang w:val="fr-FR"/>
        </w:rPr>
        <w:t>diffusion (</w:t>
      </w:r>
      <w:r w:rsidR="00E65365" w:rsidRPr="00ED55F0">
        <w:rPr>
          <w:rFonts w:ascii="Andalus" w:hAnsi="Andalus" w:cs="Andalus"/>
          <w:spacing w:val="6"/>
          <w:sz w:val="20"/>
          <w:szCs w:val="20"/>
          <w:lang w:val="fr-FR"/>
        </w:rPr>
        <w:t xml:space="preserve">Documents soumis à des droits d’auteurs, la propriété intellectuelle </w:t>
      </w:r>
      <w:r w:rsidR="009D00E0" w:rsidRPr="00ED55F0">
        <w:rPr>
          <w:rFonts w:ascii="Andalus" w:hAnsi="Andalus" w:cs="Andalus"/>
          <w:spacing w:val="6"/>
          <w:sz w:val="20"/>
          <w:szCs w:val="20"/>
          <w:lang w:val="fr-FR"/>
        </w:rPr>
        <w:t xml:space="preserve">des documents </w:t>
      </w:r>
      <w:r w:rsidR="00E65365" w:rsidRPr="00ED55F0">
        <w:rPr>
          <w:rFonts w:ascii="Andalus" w:hAnsi="Andalus" w:cs="Andalus"/>
          <w:spacing w:val="6"/>
          <w:sz w:val="20"/>
          <w:szCs w:val="20"/>
          <w:lang w:val="fr-FR"/>
        </w:rPr>
        <w:t>appartient à un tier</w:t>
      </w:r>
      <w:r w:rsidR="009D00E0" w:rsidRPr="00ED55F0">
        <w:rPr>
          <w:rFonts w:ascii="Andalus" w:hAnsi="Andalus" w:cs="Andalus"/>
          <w:spacing w:val="6"/>
          <w:sz w:val="20"/>
          <w:szCs w:val="20"/>
          <w:lang w:val="fr-FR"/>
        </w:rPr>
        <w:t>s, le contenu des documents et des supports promotionnels touch</w:t>
      </w:r>
      <w:r w:rsidR="001B5AB9" w:rsidRPr="00ED55F0">
        <w:rPr>
          <w:rFonts w:ascii="Andalus" w:hAnsi="Andalus" w:cs="Andalus"/>
          <w:spacing w:val="6"/>
          <w:sz w:val="20"/>
          <w:szCs w:val="20"/>
          <w:lang w:val="fr-FR"/>
        </w:rPr>
        <w:t>a</w:t>
      </w:r>
      <w:r w:rsidR="009D00E0" w:rsidRPr="00ED55F0">
        <w:rPr>
          <w:rFonts w:ascii="Andalus" w:hAnsi="Andalus" w:cs="Andalus"/>
          <w:spacing w:val="6"/>
          <w:sz w:val="20"/>
          <w:szCs w:val="20"/>
          <w:lang w:val="fr-FR"/>
        </w:rPr>
        <w:t xml:space="preserve">nt aux valeurs éthiques du pays d’accueil ...)  </w:t>
      </w:r>
      <w:r w:rsidR="00E65365" w:rsidRPr="00ED55F0">
        <w:rPr>
          <w:rFonts w:ascii="Andalus" w:hAnsi="Andalus" w:cs="Andalus"/>
          <w:spacing w:val="6"/>
          <w:sz w:val="20"/>
          <w:szCs w:val="20"/>
          <w:lang w:val="fr-FR"/>
        </w:rPr>
        <w:t xml:space="preserve">  </w:t>
      </w:r>
    </w:p>
    <w:p w:rsidR="00D21A5B" w:rsidRPr="00A4022E" w:rsidRDefault="00A4022E" w:rsidP="00ED55F0">
      <w:pPr>
        <w:pStyle w:val="Titre21"/>
        <w:numPr>
          <w:ilvl w:val="0"/>
          <w:numId w:val="5"/>
        </w:numPr>
        <w:tabs>
          <w:tab w:val="left" w:pos="426"/>
        </w:tabs>
        <w:ind w:left="284" w:right="124" w:firstLine="0"/>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00CE6505" w:rsidRPr="00CE6505">
        <w:rPr>
          <w:rFonts w:ascii="Andalus" w:hAnsi="Andalus" w:cs="Andalus"/>
          <w:color w:val="231F20"/>
          <w:spacing w:val="9"/>
          <w:sz w:val="16"/>
          <w:szCs w:val="16"/>
          <w:u w:val="single"/>
          <w:lang w:val="fr-FR"/>
        </w:rPr>
        <w:t xml:space="preserve"> </w:t>
      </w:r>
      <w:r w:rsidR="00525E46">
        <w:rPr>
          <w:rFonts w:ascii="Andalus" w:hAnsi="Andalus" w:cs="Andalus"/>
          <w:color w:val="231F20"/>
          <w:sz w:val="20"/>
          <w:szCs w:val="20"/>
          <w:u w:val="single"/>
          <w:lang w:val="fr-FR"/>
        </w:rPr>
        <w:t>10</w:t>
      </w:r>
      <w:r w:rsidRPr="00B80EBD">
        <w:rPr>
          <w:rStyle w:val="CorpsdetexteCar"/>
          <w:rFonts w:ascii="Andalus" w:hAnsi="Andalus" w:cs="Andalus"/>
          <w:b w:val="0"/>
          <w:bCs w:val="0"/>
          <w:sz w:val="20"/>
          <w:szCs w:val="20"/>
          <w:lang w:val="fr-FR"/>
        </w:rPr>
        <w:t xml:space="preserve"> </w:t>
      </w:r>
      <w:r w:rsidR="001B5AB9" w:rsidRPr="00B80EBD">
        <w:rPr>
          <w:rStyle w:val="CorpsdetexteCar"/>
          <w:rFonts w:ascii="Andalus" w:hAnsi="Andalus" w:cs="Andalus"/>
          <w:b w:val="0"/>
          <w:bCs w:val="0"/>
          <w:sz w:val="20"/>
          <w:szCs w:val="20"/>
          <w:lang w:val="fr-FR"/>
        </w:rPr>
        <w:t>A</w:t>
      </w:r>
      <w:r w:rsidR="000F2D90" w:rsidRPr="00B80EBD">
        <w:rPr>
          <w:rStyle w:val="CorpsdetexteCar"/>
          <w:rFonts w:ascii="Andalus" w:hAnsi="Andalus" w:cs="Andalus"/>
          <w:b w:val="0"/>
          <w:bCs w:val="0"/>
          <w:sz w:val="20"/>
          <w:szCs w:val="20"/>
          <w:lang w:val="fr-FR"/>
        </w:rPr>
        <w:t xml:space="preserve">fin </w:t>
      </w:r>
      <w:r w:rsidR="00ED55F0" w:rsidRPr="00B80EBD">
        <w:rPr>
          <w:rStyle w:val="CorpsdetexteCar"/>
          <w:rFonts w:ascii="Andalus" w:hAnsi="Andalus" w:cs="Andalus"/>
          <w:b w:val="0"/>
          <w:bCs w:val="0"/>
          <w:sz w:val="20"/>
          <w:szCs w:val="20"/>
          <w:lang w:val="fr-FR"/>
        </w:rPr>
        <w:t>d’avoir la possibilité de participer</w:t>
      </w:r>
      <w:r w:rsidR="000F2D90" w:rsidRPr="00B80EBD">
        <w:rPr>
          <w:rStyle w:val="CorpsdetexteCar"/>
          <w:rFonts w:ascii="Andalus" w:hAnsi="Andalus" w:cs="Andalus"/>
          <w:b w:val="0"/>
          <w:bCs w:val="0"/>
          <w:sz w:val="20"/>
          <w:szCs w:val="20"/>
          <w:lang w:val="fr-FR"/>
        </w:rPr>
        <w:t xml:space="preserve"> avec le CEPEX dans les</w:t>
      </w:r>
      <w:r w:rsidR="001B5AB9" w:rsidRPr="00B80EBD">
        <w:rPr>
          <w:rStyle w:val="CorpsdetexteCar"/>
          <w:rFonts w:ascii="Andalus" w:hAnsi="Andalus" w:cs="Andalus"/>
          <w:b w:val="0"/>
          <w:bCs w:val="0"/>
          <w:sz w:val="20"/>
          <w:szCs w:val="20"/>
          <w:lang w:val="fr-FR"/>
        </w:rPr>
        <w:t xml:space="preserve"> </w:t>
      </w:r>
      <w:r w:rsidR="00F70CE4" w:rsidRPr="00B80EBD">
        <w:rPr>
          <w:rStyle w:val="CorpsdetexteCar"/>
          <w:rFonts w:ascii="Andalus" w:hAnsi="Andalus" w:cs="Andalus"/>
          <w:b w:val="0"/>
          <w:bCs w:val="0"/>
          <w:sz w:val="20"/>
          <w:szCs w:val="20"/>
          <w:lang w:val="fr-FR"/>
        </w:rPr>
        <w:t xml:space="preserve">prochaines manifestations commerciales à l’étranger, l’exposant doit </w:t>
      </w:r>
      <w:r w:rsidR="00ED55F0" w:rsidRPr="00B80EBD">
        <w:rPr>
          <w:rStyle w:val="CorpsdetexteCar"/>
          <w:rFonts w:ascii="Andalus" w:hAnsi="Andalus" w:cs="Andalus"/>
          <w:b w:val="0"/>
          <w:bCs w:val="0"/>
          <w:sz w:val="20"/>
          <w:szCs w:val="20"/>
          <w:lang w:val="fr-FR"/>
        </w:rPr>
        <w:t xml:space="preserve">impérativement </w:t>
      </w:r>
      <w:r w:rsidR="00F70CE4" w:rsidRPr="00B80EBD">
        <w:rPr>
          <w:rStyle w:val="CorpsdetexteCar"/>
          <w:rFonts w:ascii="Andalus" w:hAnsi="Andalus" w:cs="Andalus"/>
          <w:b w:val="0"/>
          <w:bCs w:val="0"/>
          <w:sz w:val="20"/>
          <w:szCs w:val="20"/>
          <w:lang w:val="fr-FR"/>
        </w:rPr>
        <w:t>remplir soigneusement</w:t>
      </w:r>
      <w:r w:rsidR="001B5AB9" w:rsidRPr="00B80EBD">
        <w:rPr>
          <w:rStyle w:val="CorpsdetexteCar"/>
          <w:rFonts w:ascii="Andalus" w:hAnsi="Andalus" w:cs="Andalus"/>
          <w:b w:val="0"/>
          <w:bCs w:val="0"/>
          <w:sz w:val="20"/>
          <w:szCs w:val="20"/>
          <w:lang w:val="fr-FR"/>
        </w:rPr>
        <w:t xml:space="preserve"> le formulaire d’évaluation et le remettre au directeur du pavillon </w:t>
      </w:r>
      <w:r w:rsidR="00F70CE4" w:rsidRPr="00B80EBD">
        <w:rPr>
          <w:rStyle w:val="CorpsdetexteCar"/>
          <w:rFonts w:ascii="Andalus" w:hAnsi="Andalus" w:cs="Andalus"/>
          <w:b w:val="0"/>
          <w:bCs w:val="0"/>
          <w:sz w:val="20"/>
          <w:szCs w:val="20"/>
          <w:lang w:val="fr-FR"/>
        </w:rPr>
        <w:t>avant la clôture de la manifestation</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87" w:rsidRDefault="000F7F87">
      <w:r>
        <w:separator/>
      </w:r>
    </w:p>
  </w:endnote>
  <w:endnote w:type="continuationSeparator" w:id="0">
    <w:p w:rsidR="000F7F87" w:rsidRDefault="000F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84" w:rsidRDefault="001B5F84">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87" w:rsidRDefault="000F7F87">
      <w:r>
        <w:separator/>
      </w:r>
    </w:p>
  </w:footnote>
  <w:footnote w:type="continuationSeparator" w:id="0">
    <w:p w:rsidR="000F7F87" w:rsidRDefault="000F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83"/>
  </w:hdrShapeDefaults>
  <w:footnotePr>
    <w:footnote w:id="-1"/>
    <w:footnote w:id="0"/>
  </w:footnotePr>
  <w:endnotePr>
    <w:endnote w:id="-1"/>
    <w:endnote w:id="0"/>
  </w:endnotePr>
  <w:compat>
    <w:ulTrailSpace/>
    <w:compatSetting w:name="compatibilityMode" w:uri="http://schemas.microsoft.com/office/word" w:val="12"/>
  </w:compat>
  <w:rsids>
    <w:rsidRoot w:val="00AA0857"/>
    <w:rsid w:val="000073E6"/>
    <w:rsid w:val="00016986"/>
    <w:rsid w:val="00026F73"/>
    <w:rsid w:val="0007200F"/>
    <w:rsid w:val="000762C4"/>
    <w:rsid w:val="0008448D"/>
    <w:rsid w:val="00087D57"/>
    <w:rsid w:val="00091F6A"/>
    <w:rsid w:val="00093D64"/>
    <w:rsid w:val="000941F0"/>
    <w:rsid w:val="000A6012"/>
    <w:rsid w:val="000A71F8"/>
    <w:rsid w:val="000B0481"/>
    <w:rsid w:val="000B1E68"/>
    <w:rsid w:val="000C0943"/>
    <w:rsid w:val="000F2D90"/>
    <w:rsid w:val="000F5031"/>
    <w:rsid w:val="000F7F87"/>
    <w:rsid w:val="0010478A"/>
    <w:rsid w:val="00117DD6"/>
    <w:rsid w:val="001214BE"/>
    <w:rsid w:val="00125B82"/>
    <w:rsid w:val="00140CED"/>
    <w:rsid w:val="00154BB3"/>
    <w:rsid w:val="00166E38"/>
    <w:rsid w:val="00186E81"/>
    <w:rsid w:val="001964B2"/>
    <w:rsid w:val="001B5AB9"/>
    <w:rsid w:val="001B5F84"/>
    <w:rsid w:val="001B6FFA"/>
    <w:rsid w:val="001D5355"/>
    <w:rsid w:val="001E5135"/>
    <w:rsid w:val="001F26A8"/>
    <w:rsid w:val="001F72AB"/>
    <w:rsid w:val="00200307"/>
    <w:rsid w:val="002023A7"/>
    <w:rsid w:val="0022449E"/>
    <w:rsid w:val="00225E0C"/>
    <w:rsid w:val="00253205"/>
    <w:rsid w:val="002673DD"/>
    <w:rsid w:val="002C1730"/>
    <w:rsid w:val="002F047A"/>
    <w:rsid w:val="00337715"/>
    <w:rsid w:val="0035556A"/>
    <w:rsid w:val="003575CF"/>
    <w:rsid w:val="00387552"/>
    <w:rsid w:val="003A6DF1"/>
    <w:rsid w:val="003B0279"/>
    <w:rsid w:val="003C3398"/>
    <w:rsid w:val="00406367"/>
    <w:rsid w:val="004241A4"/>
    <w:rsid w:val="004248DC"/>
    <w:rsid w:val="004503EC"/>
    <w:rsid w:val="0045141D"/>
    <w:rsid w:val="00467CCA"/>
    <w:rsid w:val="0047464A"/>
    <w:rsid w:val="00490935"/>
    <w:rsid w:val="004D44E3"/>
    <w:rsid w:val="004E5785"/>
    <w:rsid w:val="00506119"/>
    <w:rsid w:val="00506B99"/>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4284E"/>
    <w:rsid w:val="006439E5"/>
    <w:rsid w:val="00672444"/>
    <w:rsid w:val="00681885"/>
    <w:rsid w:val="006A08E9"/>
    <w:rsid w:val="006B5429"/>
    <w:rsid w:val="006E079B"/>
    <w:rsid w:val="006E369F"/>
    <w:rsid w:val="006E5D24"/>
    <w:rsid w:val="00700DE7"/>
    <w:rsid w:val="007278EC"/>
    <w:rsid w:val="00744E77"/>
    <w:rsid w:val="0075612E"/>
    <w:rsid w:val="00772F7B"/>
    <w:rsid w:val="00780547"/>
    <w:rsid w:val="00796E04"/>
    <w:rsid w:val="007A2A1F"/>
    <w:rsid w:val="007B3C3D"/>
    <w:rsid w:val="007B4225"/>
    <w:rsid w:val="007C03B6"/>
    <w:rsid w:val="007E4952"/>
    <w:rsid w:val="0080050A"/>
    <w:rsid w:val="00810825"/>
    <w:rsid w:val="00814497"/>
    <w:rsid w:val="00823286"/>
    <w:rsid w:val="00823C16"/>
    <w:rsid w:val="0084128B"/>
    <w:rsid w:val="00855731"/>
    <w:rsid w:val="00863BE7"/>
    <w:rsid w:val="00866991"/>
    <w:rsid w:val="00871D25"/>
    <w:rsid w:val="0088193F"/>
    <w:rsid w:val="008849B9"/>
    <w:rsid w:val="00897853"/>
    <w:rsid w:val="008C116B"/>
    <w:rsid w:val="008C4006"/>
    <w:rsid w:val="008D0161"/>
    <w:rsid w:val="008D59D0"/>
    <w:rsid w:val="008E0AEC"/>
    <w:rsid w:val="00901BFC"/>
    <w:rsid w:val="009048A6"/>
    <w:rsid w:val="00912EEB"/>
    <w:rsid w:val="009211DF"/>
    <w:rsid w:val="0092648F"/>
    <w:rsid w:val="00934E39"/>
    <w:rsid w:val="00953EAA"/>
    <w:rsid w:val="00964DDA"/>
    <w:rsid w:val="009739D6"/>
    <w:rsid w:val="009A2617"/>
    <w:rsid w:val="009B1B6E"/>
    <w:rsid w:val="009B2C3C"/>
    <w:rsid w:val="009C2F1B"/>
    <w:rsid w:val="009C6E99"/>
    <w:rsid w:val="009D00E0"/>
    <w:rsid w:val="009E38A4"/>
    <w:rsid w:val="009E49A9"/>
    <w:rsid w:val="009F5B1B"/>
    <w:rsid w:val="00A00221"/>
    <w:rsid w:val="00A14532"/>
    <w:rsid w:val="00A26277"/>
    <w:rsid w:val="00A27466"/>
    <w:rsid w:val="00A36A2D"/>
    <w:rsid w:val="00A4022E"/>
    <w:rsid w:val="00A62CFC"/>
    <w:rsid w:val="00A75145"/>
    <w:rsid w:val="00A75925"/>
    <w:rsid w:val="00A828BB"/>
    <w:rsid w:val="00A82B77"/>
    <w:rsid w:val="00A972E2"/>
    <w:rsid w:val="00AA0857"/>
    <w:rsid w:val="00AD1D13"/>
    <w:rsid w:val="00AE034A"/>
    <w:rsid w:val="00AE707A"/>
    <w:rsid w:val="00AF7F17"/>
    <w:rsid w:val="00B158F1"/>
    <w:rsid w:val="00B26F12"/>
    <w:rsid w:val="00B569B2"/>
    <w:rsid w:val="00B579B5"/>
    <w:rsid w:val="00B6448E"/>
    <w:rsid w:val="00B65206"/>
    <w:rsid w:val="00B80EBD"/>
    <w:rsid w:val="00B85DAB"/>
    <w:rsid w:val="00B86373"/>
    <w:rsid w:val="00BA47E1"/>
    <w:rsid w:val="00BB42BD"/>
    <w:rsid w:val="00BC28B7"/>
    <w:rsid w:val="00BD5288"/>
    <w:rsid w:val="00BF2320"/>
    <w:rsid w:val="00C400F1"/>
    <w:rsid w:val="00C7279E"/>
    <w:rsid w:val="00C87524"/>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6BB0"/>
    <w:rsid w:val="00D72470"/>
    <w:rsid w:val="00D755A0"/>
    <w:rsid w:val="00D76EBB"/>
    <w:rsid w:val="00DB6F18"/>
    <w:rsid w:val="00DE71FD"/>
    <w:rsid w:val="00E01526"/>
    <w:rsid w:val="00E1370A"/>
    <w:rsid w:val="00E25D73"/>
    <w:rsid w:val="00E40544"/>
    <w:rsid w:val="00E54D05"/>
    <w:rsid w:val="00E5582B"/>
    <w:rsid w:val="00E65365"/>
    <w:rsid w:val="00E75571"/>
    <w:rsid w:val="00EA36AF"/>
    <w:rsid w:val="00EA3C33"/>
    <w:rsid w:val="00EB39C9"/>
    <w:rsid w:val="00EC2FCA"/>
    <w:rsid w:val="00ED4479"/>
    <w:rsid w:val="00ED54C7"/>
    <w:rsid w:val="00ED55F0"/>
    <w:rsid w:val="00EF5D39"/>
    <w:rsid w:val="00F00B58"/>
    <w:rsid w:val="00F139A2"/>
    <w:rsid w:val="00F158B9"/>
    <w:rsid w:val="00F2640B"/>
    <w:rsid w:val="00F45767"/>
    <w:rsid w:val="00F554DA"/>
    <w:rsid w:val="00F55CC2"/>
    <w:rsid w:val="00F70CE4"/>
    <w:rsid w:val="00F77BAE"/>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83"/>
    <o:shapelayout v:ext="edit">
      <o:idmap v:ext="edit" data="1,3"/>
    </o:shapelayout>
  </w:shapeDefaults>
  <w:decimalSymbol w:val=","/>
  <w:listSeparator w:val=";"/>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10953</TotalTime>
  <Pages>2</Pages>
  <Words>1412</Words>
  <Characters>7771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9165</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HAMIDA</cp:lastModifiedBy>
  <cp:revision>85</cp:revision>
  <cp:lastPrinted>2023-01-04T09:28:00Z</cp:lastPrinted>
  <dcterms:created xsi:type="dcterms:W3CDTF">2017-01-18T10:05:00Z</dcterms:created>
  <dcterms:modified xsi:type="dcterms:W3CDTF">2023-09-01T08:34:00Z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